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E17E0" w14:textId="77777777" w:rsidR="00DC4ED0" w:rsidRPr="002C38E0" w:rsidRDefault="004C4C1E" w:rsidP="00FC2C14">
      <w:pPr>
        <w:rPr>
          <w:b/>
          <w:sz w:val="22"/>
          <w:szCs w:val="22"/>
          <w:highlight w:val="yellow"/>
          <w:lang w:val="it-IT"/>
        </w:rPr>
      </w:pPr>
      <w:r w:rsidRPr="002C38E0">
        <w:rPr>
          <w:b/>
          <w:sz w:val="22"/>
          <w:szCs w:val="22"/>
          <w:highlight w:val="yellow"/>
          <w:lang w:val="it-IT"/>
        </w:rPr>
        <w:t xml:space="preserve">CSJ - </w:t>
      </w:r>
      <w:r w:rsidR="00DC4ED0" w:rsidRPr="002C38E0">
        <w:rPr>
          <w:b/>
          <w:sz w:val="22"/>
          <w:szCs w:val="22"/>
          <w:highlight w:val="yellow"/>
          <w:lang w:val="it-IT"/>
        </w:rPr>
        <w:t>VARIANTE DEL CAMMINO DI SANTU JACU</w:t>
      </w:r>
      <w:r w:rsidRPr="002C38E0">
        <w:rPr>
          <w:b/>
          <w:sz w:val="22"/>
          <w:szCs w:val="22"/>
          <w:highlight w:val="yellow"/>
          <w:lang w:val="it-IT"/>
        </w:rPr>
        <w:t xml:space="preserve"> IN SARDEGNA</w:t>
      </w:r>
    </w:p>
    <w:p w14:paraId="0956B954" w14:textId="1D405FF2" w:rsidR="004C4C1E" w:rsidRPr="002C38E0" w:rsidRDefault="004C4C1E" w:rsidP="00FC2C14">
      <w:pPr>
        <w:rPr>
          <w:b/>
          <w:sz w:val="22"/>
          <w:szCs w:val="22"/>
          <w:lang w:val="it-IT"/>
        </w:rPr>
      </w:pPr>
      <w:r w:rsidRPr="002C38E0">
        <w:rPr>
          <w:b/>
          <w:sz w:val="22"/>
          <w:szCs w:val="22"/>
          <w:highlight w:val="yellow"/>
          <w:lang w:val="it-IT"/>
        </w:rPr>
        <w:t xml:space="preserve">da Porto Torres a Olbia e viceversa </w:t>
      </w:r>
      <w:r w:rsidR="005A23FB" w:rsidRPr="002C38E0">
        <w:rPr>
          <w:b/>
          <w:sz w:val="22"/>
          <w:szCs w:val="22"/>
          <w:highlight w:val="yellow"/>
          <w:lang w:val="it-IT"/>
        </w:rPr>
        <w:t>2</w:t>
      </w:r>
      <w:r w:rsidR="00723AB3" w:rsidRPr="002C38E0">
        <w:rPr>
          <w:b/>
          <w:sz w:val="22"/>
          <w:szCs w:val="22"/>
          <w:highlight w:val="yellow"/>
          <w:lang w:val="it-IT"/>
        </w:rPr>
        <w:t>55</w:t>
      </w:r>
      <w:r w:rsidR="005A23FB" w:rsidRPr="002C38E0">
        <w:rPr>
          <w:b/>
          <w:sz w:val="22"/>
          <w:szCs w:val="22"/>
          <w:highlight w:val="yellow"/>
          <w:lang w:val="it-IT"/>
        </w:rPr>
        <w:t xml:space="preserve"> </w:t>
      </w:r>
      <w:r w:rsidRPr="002C38E0">
        <w:rPr>
          <w:b/>
          <w:sz w:val="22"/>
          <w:szCs w:val="22"/>
          <w:highlight w:val="yellow"/>
          <w:lang w:val="it-IT"/>
        </w:rPr>
        <w:t>km</w:t>
      </w:r>
      <w:r w:rsidR="005A23FB" w:rsidRPr="002C38E0">
        <w:rPr>
          <w:b/>
          <w:sz w:val="22"/>
          <w:szCs w:val="22"/>
          <w:highlight w:val="yellow"/>
          <w:lang w:val="it-IT"/>
        </w:rPr>
        <w:t xml:space="preserve"> circa</w:t>
      </w:r>
    </w:p>
    <w:p w14:paraId="5F1093E5" w14:textId="77777777" w:rsidR="00DC4ED0" w:rsidRPr="002C38E0" w:rsidRDefault="00DC4ED0" w:rsidP="00FC2C14">
      <w:pPr>
        <w:rPr>
          <w:sz w:val="22"/>
          <w:szCs w:val="22"/>
          <w:lang w:val="it-IT"/>
        </w:rPr>
      </w:pPr>
    </w:p>
    <w:p w14:paraId="1A06A3DE" w14:textId="07E34A41" w:rsidR="004C4C1E" w:rsidRPr="002C38E0" w:rsidRDefault="004C4C1E" w:rsidP="00FC2C14">
      <w:pPr>
        <w:rPr>
          <w:sz w:val="22"/>
          <w:szCs w:val="22"/>
          <w:lang w:val="it-IT"/>
        </w:rPr>
      </w:pPr>
      <w:r w:rsidRPr="002C38E0">
        <w:rPr>
          <w:sz w:val="22"/>
          <w:szCs w:val="22"/>
          <w:lang w:val="it-IT"/>
        </w:rPr>
        <w:t>Questa variante del Cammino di santu Jacu-Santiago nel nord della Sardegna inizia e finisce nei due porti (ed aeroporti) di questo territorio, attraversando l’Alta Gallura, l’Anglona</w:t>
      </w:r>
      <w:r w:rsidR="00FA100C" w:rsidRPr="002C38E0">
        <w:rPr>
          <w:sz w:val="22"/>
          <w:szCs w:val="22"/>
          <w:lang w:val="it-IT"/>
        </w:rPr>
        <w:t xml:space="preserve"> e</w:t>
      </w:r>
      <w:r w:rsidRPr="002C38E0">
        <w:rPr>
          <w:sz w:val="22"/>
          <w:szCs w:val="22"/>
          <w:lang w:val="it-IT"/>
        </w:rPr>
        <w:t xml:space="preserve"> la Romangia</w:t>
      </w:r>
      <w:r w:rsidR="00FA100C" w:rsidRPr="002C38E0">
        <w:rPr>
          <w:sz w:val="22"/>
          <w:szCs w:val="22"/>
          <w:lang w:val="it-IT"/>
        </w:rPr>
        <w:t>,</w:t>
      </w:r>
      <w:r w:rsidRPr="002C38E0">
        <w:rPr>
          <w:sz w:val="22"/>
          <w:szCs w:val="22"/>
          <w:lang w:val="it-IT"/>
        </w:rPr>
        <w:t xml:space="preserve"> tra Porto Torres e </w:t>
      </w:r>
      <w:r w:rsidR="00FA100C" w:rsidRPr="002C38E0">
        <w:rPr>
          <w:sz w:val="22"/>
          <w:szCs w:val="22"/>
          <w:lang w:val="it-IT"/>
        </w:rPr>
        <w:t>Olbia</w:t>
      </w:r>
      <w:r w:rsidRPr="002C38E0">
        <w:rPr>
          <w:sz w:val="22"/>
          <w:szCs w:val="22"/>
          <w:lang w:val="it-IT"/>
        </w:rPr>
        <w:t xml:space="preserve">. I comuni interessati da questo progetto </w:t>
      </w:r>
      <w:r w:rsidR="00FA100C" w:rsidRPr="002C38E0">
        <w:rPr>
          <w:sz w:val="22"/>
          <w:szCs w:val="22"/>
          <w:lang w:val="it-IT"/>
        </w:rPr>
        <w:t>di</w:t>
      </w:r>
      <w:r w:rsidRPr="002C38E0">
        <w:rPr>
          <w:sz w:val="22"/>
          <w:szCs w:val="22"/>
          <w:lang w:val="it-IT"/>
        </w:rPr>
        <w:t xml:space="preserve"> cammino che avrà una durata di circa due settimane</w:t>
      </w:r>
      <w:r w:rsidR="00FA100C" w:rsidRPr="002C38E0">
        <w:rPr>
          <w:sz w:val="22"/>
          <w:szCs w:val="22"/>
          <w:lang w:val="it-IT"/>
        </w:rPr>
        <w:t xml:space="preserve"> e che</w:t>
      </w:r>
      <w:r w:rsidRPr="002C38E0">
        <w:rPr>
          <w:sz w:val="22"/>
          <w:szCs w:val="22"/>
          <w:lang w:val="it-IT"/>
        </w:rPr>
        <w:t xml:space="preserve"> permett</w:t>
      </w:r>
      <w:r w:rsidR="00FA100C" w:rsidRPr="002C38E0">
        <w:rPr>
          <w:sz w:val="22"/>
          <w:szCs w:val="22"/>
          <w:lang w:val="it-IT"/>
        </w:rPr>
        <w:t>e</w:t>
      </w:r>
      <w:r w:rsidRPr="002C38E0">
        <w:rPr>
          <w:sz w:val="22"/>
          <w:szCs w:val="22"/>
          <w:lang w:val="it-IT"/>
        </w:rPr>
        <w:t xml:space="preserve"> di sviluppare un turismo a mobilità “dolce</w:t>
      </w:r>
      <w:r w:rsidR="00FA100C" w:rsidRPr="002C38E0">
        <w:rPr>
          <w:sz w:val="22"/>
          <w:szCs w:val="22"/>
          <w:lang w:val="it-IT"/>
        </w:rPr>
        <w:t>”,</w:t>
      </w:r>
      <w:r w:rsidRPr="002C38E0">
        <w:rPr>
          <w:sz w:val="22"/>
          <w:szCs w:val="22"/>
          <w:lang w:val="it-IT"/>
        </w:rPr>
        <w:t xml:space="preserve"> lento (4km all’ora), approfondito per camminanti, pellegrini, bikers e cavalieri</w:t>
      </w:r>
      <w:r w:rsidR="00FA100C" w:rsidRPr="002C38E0">
        <w:rPr>
          <w:sz w:val="22"/>
          <w:szCs w:val="22"/>
          <w:lang w:val="it-IT"/>
        </w:rPr>
        <w:t>, sono una ventina</w:t>
      </w:r>
      <w:r w:rsidRPr="002C38E0">
        <w:rPr>
          <w:sz w:val="22"/>
          <w:szCs w:val="22"/>
          <w:lang w:val="it-IT"/>
        </w:rPr>
        <w:t>. Alla base c’</w:t>
      </w:r>
      <w:r w:rsidR="00FA100C" w:rsidRPr="002C38E0">
        <w:rPr>
          <w:sz w:val="22"/>
          <w:szCs w:val="22"/>
          <w:lang w:val="it-IT"/>
        </w:rPr>
        <w:t>è</w:t>
      </w:r>
      <w:r w:rsidRPr="002C38E0">
        <w:rPr>
          <w:sz w:val="22"/>
          <w:szCs w:val="22"/>
          <w:lang w:val="it-IT"/>
        </w:rPr>
        <w:t xml:space="preserve"> la necessità di toccare le chiese di santu Jacu presenti nel territorio, </w:t>
      </w:r>
      <w:r w:rsidR="00723AB3" w:rsidRPr="002C38E0">
        <w:rPr>
          <w:sz w:val="22"/>
          <w:szCs w:val="22"/>
          <w:lang w:val="it-IT"/>
        </w:rPr>
        <w:t xml:space="preserve">tutte </w:t>
      </w:r>
      <w:r w:rsidRPr="002C38E0">
        <w:rPr>
          <w:sz w:val="22"/>
          <w:szCs w:val="22"/>
          <w:lang w:val="it-IT"/>
        </w:rPr>
        <w:t xml:space="preserve">campestri, </w:t>
      </w:r>
      <w:r w:rsidR="00FA100C" w:rsidRPr="002C38E0">
        <w:rPr>
          <w:sz w:val="22"/>
          <w:szCs w:val="22"/>
          <w:lang w:val="it-IT"/>
        </w:rPr>
        <w:t>tranne</w:t>
      </w:r>
      <w:r w:rsidRPr="002C38E0">
        <w:rPr>
          <w:sz w:val="22"/>
          <w:szCs w:val="22"/>
          <w:lang w:val="it-IT"/>
        </w:rPr>
        <w:t xml:space="preserve"> quella di Sassari della confraternita della buona morte, </w:t>
      </w:r>
      <w:r w:rsidR="00FA100C" w:rsidRPr="002C38E0">
        <w:rPr>
          <w:sz w:val="22"/>
          <w:szCs w:val="22"/>
          <w:lang w:val="it-IT"/>
        </w:rPr>
        <w:t>in centro città</w:t>
      </w:r>
      <w:r w:rsidRPr="002C38E0">
        <w:rPr>
          <w:sz w:val="22"/>
          <w:szCs w:val="22"/>
          <w:lang w:val="it-IT"/>
        </w:rPr>
        <w:t>.</w:t>
      </w:r>
    </w:p>
    <w:p w14:paraId="0BC92FCD" w14:textId="41BD3AE8" w:rsidR="004C4C1E" w:rsidRPr="002C38E0" w:rsidRDefault="004C4C1E" w:rsidP="00FC2C14">
      <w:pPr>
        <w:rPr>
          <w:sz w:val="22"/>
          <w:szCs w:val="22"/>
          <w:lang w:val="it-IT"/>
        </w:rPr>
      </w:pPr>
      <w:r w:rsidRPr="002C38E0">
        <w:rPr>
          <w:sz w:val="22"/>
          <w:szCs w:val="22"/>
          <w:lang w:val="it-IT"/>
        </w:rPr>
        <w:t>Il progetto vede nella fase attuale la ricerca dei percorsi fruibili, degli alloggi, delle cose da vedere e conoscere, a cui segu</w:t>
      </w:r>
      <w:r w:rsidR="00FA100C" w:rsidRPr="002C38E0">
        <w:rPr>
          <w:sz w:val="22"/>
          <w:szCs w:val="22"/>
          <w:lang w:val="it-IT"/>
        </w:rPr>
        <w:t>e</w:t>
      </w:r>
      <w:r w:rsidRPr="002C38E0">
        <w:rPr>
          <w:sz w:val="22"/>
          <w:szCs w:val="22"/>
          <w:lang w:val="it-IT"/>
        </w:rPr>
        <w:t xml:space="preserve"> la segnatura e mappatura dell’itinerario prescelto, che potrà comunque cambiare sulla base della percorrenza ripetuta.</w:t>
      </w:r>
    </w:p>
    <w:p w14:paraId="403B8F22" w14:textId="508D593F" w:rsidR="004C4C1E" w:rsidRPr="002C38E0" w:rsidRDefault="00FA100C" w:rsidP="00FC2C14">
      <w:pPr>
        <w:rPr>
          <w:sz w:val="22"/>
          <w:szCs w:val="22"/>
          <w:lang w:val="it-IT"/>
        </w:rPr>
      </w:pPr>
      <w:r w:rsidRPr="002C38E0">
        <w:rPr>
          <w:sz w:val="22"/>
          <w:szCs w:val="22"/>
          <w:lang w:val="it-IT"/>
        </w:rPr>
        <w:t>Sarà pubblicato</w:t>
      </w:r>
      <w:r w:rsidR="004C4C1E" w:rsidRPr="002C38E0">
        <w:rPr>
          <w:sz w:val="22"/>
          <w:szCs w:val="22"/>
          <w:lang w:val="it-IT"/>
        </w:rPr>
        <w:t xml:space="preserve"> un descrittivo completo in varie lingue con cartine, note sul percorso, tracce GPS ed alloggi a cura degli amici del cammino locali e dei comuni aderenti all’accordo. </w:t>
      </w:r>
    </w:p>
    <w:p w14:paraId="47EEE604" w14:textId="6C728E5E" w:rsidR="004C4C1E" w:rsidRPr="002C38E0" w:rsidRDefault="004C4C1E" w:rsidP="00FC2C14">
      <w:pPr>
        <w:rPr>
          <w:sz w:val="22"/>
          <w:szCs w:val="22"/>
          <w:lang w:val="it-IT"/>
        </w:rPr>
      </w:pPr>
      <w:r w:rsidRPr="002C38E0">
        <w:rPr>
          <w:sz w:val="22"/>
          <w:szCs w:val="22"/>
          <w:lang w:val="it-IT"/>
        </w:rPr>
        <w:t xml:space="preserve">Le credenziali del pellegrino sono già disponibili e saranno distribuite </w:t>
      </w:r>
      <w:r w:rsidR="00FA100C" w:rsidRPr="002C38E0">
        <w:rPr>
          <w:sz w:val="22"/>
          <w:szCs w:val="22"/>
          <w:lang w:val="it-IT"/>
        </w:rPr>
        <w:t>nei punti d’inizio</w:t>
      </w:r>
      <w:r w:rsidR="0052464E" w:rsidRPr="002C38E0">
        <w:rPr>
          <w:sz w:val="22"/>
          <w:szCs w:val="22"/>
          <w:lang w:val="it-IT"/>
        </w:rPr>
        <w:t xml:space="preserve">, </w:t>
      </w:r>
      <w:r w:rsidRPr="002C38E0">
        <w:rPr>
          <w:sz w:val="22"/>
          <w:szCs w:val="22"/>
          <w:lang w:val="it-IT"/>
        </w:rPr>
        <w:t>Porto Torres e Olbia</w:t>
      </w:r>
      <w:r w:rsidR="0052464E" w:rsidRPr="002C38E0">
        <w:rPr>
          <w:sz w:val="22"/>
          <w:szCs w:val="22"/>
          <w:lang w:val="it-IT"/>
        </w:rPr>
        <w:t>,</w:t>
      </w:r>
      <w:r w:rsidRPr="002C38E0">
        <w:rPr>
          <w:sz w:val="22"/>
          <w:szCs w:val="22"/>
          <w:lang w:val="it-IT"/>
        </w:rPr>
        <w:t xml:space="preserve"> e presso i nostri referenti</w:t>
      </w:r>
      <w:r w:rsidR="00723AB3" w:rsidRPr="002C38E0">
        <w:rPr>
          <w:sz w:val="22"/>
          <w:szCs w:val="22"/>
          <w:lang w:val="it-IT"/>
        </w:rPr>
        <w:t xml:space="preserve"> a Tempio Pausania, Aggius e Sorso</w:t>
      </w:r>
      <w:r w:rsidRPr="002C38E0">
        <w:rPr>
          <w:sz w:val="22"/>
          <w:szCs w:val="22"/>
          <w:lang w:val="it-IT"/>
        </w:rPr>
        <w:t>. Regolarmente saranno organizzati cammini locali, come già si fa a Codrongianos.</w:t>
      </w:r>
    </w:p>
    <w:p w14:paraId="32FAF90D" w14:textId="25E7E8F8" w:rsidR="004C4C1E" w:rsidRPr="002C38E0" w:rsidRDefault="00B508BC" w:rsidP="00FC2C14">
      <w:pPr>
        <w:rPr>
          <w:b/>
          <w:bCs/>
          <w:sz w:val="22"/>
          <w:szCs w:val="22"/>
          <w:lang w:val="it-IT"/>
        </w:rPr>
      </w:pPr>
      <w:r w:rsidRPr="002C38E0">
        <w:rPr>
          <w:b/>
          <w:bCs/>
          <w:sz w:val="22"/>
          <w:szCs w:val="22"/>
          <w:lang w:val="it-IT"/>
        </w:rPr>
        <w:t>IPOTESI DI TRACCIATO E BASE DI LAVORO</w:t>
      </w:r>
    </w:p>
    <w:p w14:paraId="02E41927" w14:textId="77777777" w:rsidR="003B0A12" w:rsidRPr="003B0A12" w:rsidRDefault="003B0A12" w:rsidP="003B0A12">
      <w:pPr>
        <w:suppressAutoHyphens/>
        <w:autoSpaceDN w:val="0"/>
        <w:textAlignment w:val="baseline"/>
        <w:rPr>
          <w:rFonts w:eastAsia="Times New Roman" w:cs="Verdana"/>
          <w:b/>
          <w:kern w:val="3"/>
          <w:sz w:val="22"/>
          <w:szCs w:val="22"/>
          <w:shd w:val="clear" w:color="auto" w:fill="FFFF00"/>
          <w:lang w:val="it-IT" w:eastAsia="zh-CN" w:bidi="ar-SA"/>
        </w:rPr>
      </w:pPr>
      <w:r w:rsidRPr="003B0A12">
        <w:rPr>
          <w:rFonts w:eastAsia="Times New Roman" w:cs="Verdana"/>
          <w:b/>
          <w:kern w:val="3"/>
          <w:sz w:val="22"/>
          <w:szCs w:val="22"/>
          <w:shd w:val="clear" w:color="auto" w:fill="FFFF00"/>
          <w:lang w:val="it-IT" w:eastAsia="zh-CN" w:bidi="ar-SA"/>
        </w:rPr>
        <w:t xml:space="preserve">1 TAPPA: Porto Torres - Sorso km 24,8 </w:t>
      </w:r>
    </w:p>
    <w:p w14:paraId="03A5AF2F"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highlight w:val="yellow"/>
          <w:lang w:val="it-IT" w:eastAsia="zh-CN" w:bidi="ar-SA"/>
        </w:rPr>
        <w:t>Km 0 PORTO TORRES:</w:t>
      </w:r>
      <w:r w:rsidRPr="003B0A12">
        <w:rPr>
          <w:rFonts w:eastAsia="Times New Roman" w:cs="Verdana"/>
          <w:kern w:val="3"/>
          <w:sz w:val="22"/>
          <w:szCs w:val="22"/>
          <w:lang w:val="it-IT" w:eastAsia="zh-CN" w:bidi="ar-SA"/>
        </w:rPr>
        <w:t xml:space="preserve"> Ufficio turistico (OT) nella stazione marittima, aperto il mattino in inverno; tutto il giorno in stagione- liste di b&amp;b/ </w:t>
      </w:r>
      <w:r w:rsidRPr="003B0A12">
        <w:rPr>
          <w:rFonts w:eastAsia="Times New Roman" w:cs="Verdana"/>
          <w:b/>
          <w:kern w:val="3"/>
          <w:sz w:val="22"/>
          <w:szCs w:val="22"/>
          <w:lang w:val="it-IT" w:eastAsia="zh-CN" w:bidi="ar-SA"/>
        </w:rPr>
        <w:t>AC magliette, credenziali e testimonium p/o negozio MEL, piazza Garibaldi</w:t>
      </w:r>
      <w:r w:rsidRPr="003B0A12">
        <w:rPr>
          <w:rFonts w:eastAsia="Times New Roman" w:cs="Verdana"/>
          <w:kern w:val="3"/>
          <w:sz w:val="22"/>
          <w:szCs w:val="22"/>
          <w:lang w:val="it-IT" w:eastAsia="zh-CN" w:bidi="ar-SA"/>
        </w:rPr>
        <w:t>/ b&amp;b da Arianna, via Amsicora 43 dietro il municipio, tel 3471637140, chiamare direttamente/ hostel Balai, via Croce 11 da 35€, sopra chiesetta di Balai vicino/ Porto di mare importante, è punto di arrivo e di partenza del cammino di santu Jacu. La stazione dei bus è sul viale della Torre aragonese (biglietti dal giornalaio); la stazione ferroviaria (il biglietto si fa sul treno), la stazione marittima (servizi, biglietteria traghetti) con la navetta gratuita per l'imbarco, sono dopo il museo. Sul golfo dell'Asinara, Porto Torres era "Turris Lybisonis", unica colonia di cittadini romani della provincia "Sardinia".  A Ostia, nel Piazzale delle Corporazioni, si è rinvenuto il mosaico della "statio" dei "Navicularii Turritani" della colonia di "Turris Lybisonis", "caput viae" dalla più importante arteria stradale dell'Isola per Karalis (Cagliari). Nel 484 Turris è una delle cinque sedi episcopali sarde. Tra l'XI ed il XII secolo sorge la Basilica romanica di San Gavino. Ci sono anche le Terme Centrali, dette "Palazzo di Re Barbaro", il museo "Antiquarium Turritano" ed i resti del ponte romano.</w:t>
      </w:r>
    </w:p>
    <w:p w14:paraId="063E5288"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drawing>
          <wp:inline distT="0" distB="0" distL="0" distR="0" wp14:anchorId="1A0EA7AB" wp14:editId="3F4309FC">
            <wp:extent cx="6659325" cy="3735705"/>
            <wp:effectExtent l="0" t="0" r="8255"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1.jpg"/>
                    <pic:cNvPicPr/>
                  </pic:nvPicPr>
                  <pic:blipFill rotWithShape="1">
                    <a:blip r:embed="rId4" cstate="print">
                      <a:extLst>
                        <a:ext uri="{28A0092B-C50C-407E-A947-70E740481C1C}">
                          <a14:useLocalDpi xmlns:a14="http://schemas.microsoft.com/office/drawing/2010/main" val="0"/>
                        </a:ext>
                      </a:extLst>
                    </a:blip>
                    <a:srcRect l="3296" t="21735" r="3258" b="4135"/>
                    <a:stretch/>
                  </pic:blipFill>
                  <pic:spPr bwMode="auto">
                    <a:xfrm>
                      <a:off x="0" y="0"/>
                      <a:ext cx="6660000" cy="3736084"/>
                    </a:xfrm>
                    <a:prstGeom prst="rect">
                      <a:avLst/>
                    </a:prstGeom>
                    <a:ln>
                      <a:noFill/>
                    </a:ln>
                    <a:extLst>
                      <a:ext uri="{53640926-AAD7-44D8-BBD7-CCE9431645EC}">
                        <a14:shadowObscured xmlns:a14="http://schemas.microsoft.com/office/drawing/2010/main"/>
                      </a:ext>
                    </a:extLst>
                  </pic:spPr>
                </pic:pic>
              </a:graphicData>
            </a:graphic>
          </wp:inline>
        </w:drawing>
      </w:r>
    </w:p>
    <w:p w14:paraId="1FF0D536"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kern w:val="3"/>
          <w:sz w:val="22"/>
          <w:szCs w:val="22"/>
          <w:lang w:val="it-IT" w:eastAsia="zh-CN" w:bidi="ar-SA"/>
        </w:rPr>
        <w:lastRenderedPageBreak/>
        <w:t xml:space="preserve">Dalla Torre aragonese camminiamo sul marciapiede di sx (fermata bus) seguendo la passeggiata, passiamo San Gavino a Mare (su una rupe calcarea a picco sul mare. Si dice che qui siano stati rinvenuti i corpi dei martiri Gavino, Proto e Gianuario, protettori della città). Si prosegue fino alla chiesetta di Balai Lontano (fontanella). Lì si attraversa la SP e si va a sx lungo la pista, che entra nel parco. Alla fine si scenderà a sx verso l’uscita e si attraversa per entrare sul lungomare di Platamona (bar) </w:t>
      </w:r>
      <w:r w:rsidRPr="003B0A12">
        <w:rPr>
          <w:rFonts w:eastAsia="Times New Roman" w:cs="Verdana"/>
          <w:b/>
          <w:kern w:val="3"/>
          <w:sz w:val="22"/>
          <w:szCs w:val="22"/>
          <w:lang w:val="it-IT" w:eastAsia="zh-CN" w:bidi="ar-SA"/>
        </w:rPr>
        <w:t>10km</w:t>
      </w:r>
      <w:r w:rsidRPr="003B0A12">
        <w:rPr>
          <w:rFonts w:eastAsia="Times New Roman" w:cs="Verdana"/>
          <w:kern w:val="3"/>
          <w:sz w:val="22"/>
          <w:szCs w:val="22"/>
          <w:lang w:val="it-IT" w:eastAsia="zh-CN" w:bidi="ar-SA"/>
        </w:rPr>
        <w:t xml:space="preserve">. Si cammina verso dx e si esce dal lungomare a dx verso l’incrocio semaforico. Si continua a sx sulla provinciale sul lato dx e dopo cento metri si entra a dx nel sentiero ecologico su passerelle di legno che si inoltra negli stagni con vari punti di osservazione. Si arriva alla fine della laguna alla fermata del bus sulla strada Buddi Buddi e si va a sx fino alla rotatoria dove si prende la pista ciclabile fino a Marina di Sorso. Si entra in spiaggia (due ristoranti) e si prosegue fino al luogo del miracolo mariano (ristorante Al Primo molto buono e fontanella di fronte). Si va verso la provinciale, si attraversa e si segue il sentiero sabbioso fino ai due piloni </w:t>
      </w:r>
      <w:r w:rsidRPr="003B0A12">
        <w:rPr>
          <w:rFonts w:eastAsia="Times New Roman" w:cs="Verdana"/>
          <w:b/>
          <w:bCs/>
          <w:kern w:val="3"/>
          <w:sz w:val="22"/>
          <w:szCs w:val="22"/>
          <w:lang w:val="it-IT" w:eastAsia="zh-CN" w:bidi="ar-SA"/>
        </w:rPr>
        <w:t>con scritta km1</w:t>
      </w:r>
      <w:r w:rsidRPr="003B0A12">
        <w:rPr>
          <w:rFonts w:eastAsia="Times New Roman" w:cs="Verdana"/>
          <w:kern w:val="3"/>
          <w:sz w:val="22"/>
          <w:szCs w:val="22"/>
          <w:lang w:val="it-IT" w:eastAsia="zh-CN" w:bidi="ar-SA"/>
        </w:rPr>
        <w:t xml:space="preserve"> e si entra sulla pista fino alla strada. Qui si va a dx per raggiungere a sx la strada che gira intorno al depuratore per Noli me Tollere. Lavori in corso bloccano il percorso, ma abbiamo segnato la deviazione. Sulla nuova strada si va verso i Cappuccini ed il centro di Sorso. </w:t>
      </w:r>
    </w:p>
    <w:p w14:paraId="75302A78"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drawing>
          <wp:inline distT="0" distB="0" distL="0" distR="0" wp14:anchorId="09E2F19A" wp14:editId="625B4762">
            <wp:extent cx="6645910" cy="2726055"/>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5">
                      <a:extLst>
                        <a:ext uri="{28A0092B-C50C-407E-A947-70E740481C1C}">
                          <a14:useLocalDpi xmlns:a14="http://schemas.microsoft.com/office/drawing/2010/main" val="0"/>
                        </a:ext>
                      </a:extLst>
                    </a:blip>
                    <a:stretch>
                      <a:fillRect/>
                    </a:stretch>
                  </pic:blipFill>
                  <pic:spPr>
                    <a:xfrm>
                      <a:off x="0" y="0"/>
                      <a:ext cx="6645910" cy="2726055"/>
                    </a:xfrm>
                    <a:prstGeom prst="rect">
                      <a:avLst/>
                    </a:prstGeom>
                  </pic:spPr>
                </pic:pic>
              </a:graphicData>
            </a:graphic>
          </wp:inline>
        </w:drawing>
      </w:r>
    </w:p>
    <w:p w14:paraId="53DA3D32" w14:textId="297F503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kern w:val="3"/>
          <w:sz w:val="22"/>
          <w:szCs w:val="22"/>
          <w:lang w:val="it-IT" w:eastAsia="zh-CN" w:bidi="ar-SA"/>
        </w:rPr>
        <w:t xml:space="preserve">Tra le specificità del posto c'è il dialetto misto tra sardo, toscano e genovese. In centro paese la chiesa di san Pantaleo e il museo Biddas dei villaggi di Sardegna del prof. Milanese nel palazzo baronale in via convento. </w:t>
      </w:r>
      <w:r w:rsidRPr="003B0A12">
        <w:rPr>
          <w:rFonts w:eastAsia="Times New Roman" w:cs="Verdana"/>
          <w:b/>
          <w:bCs/>
          <w:kern w:val="3"/>
          <w:sz w:val="22"/>
          <w:szCs w:val="22"/>
          <w:lang w:val="it-IT" w:eastAsia="zh-CN" w:bidi="ar-SA"/>
        </w:rPr>
        <w:t>AC in municipio</w:t>
      </w:r>
      <w:r w:rsidRPr="003B0A12">
        <w:rPr>
          <w:rFonts w:eastAsia="Times New Roman" w:cs="Verdana"/>
          <w:kern w:val="3"/>
          <w:sz w:val="22"/>
          <w:szCs w:val="22"/>
          <w:lang w:val="it-IT" w:eastAsia="zh-CN" w:bidi="ar-SA"/>
        </w:rPr>
        <w:t xml:space="preserve"> da Marco Greco, assessore, 0793392263- 3939311890, e Paola</w:t>
      </w:r>
      <w:r w:rsidRPr="002C38E0">
        <w:rPr>
          <w:rFonts w:eastAsia="Times New Roman" w:cs="Verdana"/>
          <w:kern w:val="3"/>
          <w:sz w:val="22"/>
          <w:szCs w:val="22"/>
          <w:lang w:val="it-IT" w:eastAsia="zh-CN" w:bidi="ar-SA"/>
        </w:rPr>
        <w:t xml:space="preserve"> Scano</w:t>
      </w:r>
      <w:r w:rsidRPr="003B0A12">
        <w:rPr>
          <w:rFonts w:eastAsia="Times New Roman" w:cs="Verdana"/>
          <w:kern w:val="3"/>
          <w:sz w:val="22"/>
          <w:szCs w:val="22"/>
          <w:lang w:val="it-IT" w:eastAsia="zh-CN" w:bidi="ar-SA"/>
        </w:rPr>
        <w:t xml:space="preserve">, credenziali ed informazioni/ alloggio convenzionato Coop sa domo antiga, via Umberto 39 tel 3478460348 Sara Canu 3494404290/ b&amp;b La Bicocca, via Umberto 15 Tel. 3498651594 da 25€. </w:t>
      </w:r>
      <w:r w:rsidRPr="003B0A12">
        <w:rPr>
          <w:rFonts w:eastAsia="Times New Roman" w:cs="Verdana"/>
          <w:b/>
          <w:kern w:val="3"/>
          <w:sz w:val="22"/>
          <w:szCs w:val="22"/>
          <w:lang w:val="it-IT" w:eastAsia="zh-CN" w:bidi="ar-SA"/>
        </w:rPr>
        <w:t>NB:</w:t>
      </w:r>
      <w:r w:rsidRPr="003B0A12">
        <w:rPr>
          <w:rFonts w:eastAsia="Times New Roman" w:cs="Verdana"/>
          <w:kern w:val="3"/>
          <w:sz w:val="22"/>
          <w:szCs w:val="22"/>
          <w:lang w:val="it-IT" w:eastAsia="zh-CN" w:bidi="ar-SA"/>
        </w:rPr>
        <w:t xml:space="preserve"> un trenino e dei bus uniscono Sorso con Sassari.</w:t>
      </w:r>
    </w:p>
    <w:p w14:paraId="766A8DE3"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lastRenderedPageBreak/>
        <w:drawing>
          <wp:inline distT="0" distB="0" distL="0" distR="0" wp14:anchorId="62CE5B68" wp14:editId="219598B3">
            <wp:extent cx="4774286" cy="5328000"/>
            <wp:effectExtent l="0" t="0" r="762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6">
                      <a:extLst>
                        <a:ext uri="{28A0092B-C50C-407E-A947-70E740481C1C}">
                          <a14:useLocalDpi xmlns:a14="http://schemas.microsoft.com/office/drawing/2010/main" val="0"/>
                        </a:ext>
                      </a:extLst>
                    </a:blip>
                    <a:srcRect l="6305" t="6635" r="10568"/>
                    <a:stretch/>
                  </pic:blipFill>
                  <pic:spPr bwMode="auto">
                    <a:xfrm>
                      <a:off x="0" y="0"/>
                      <a:ext cx="4774286" cy="5328000"/>
                    </a:xfrm>
                    <a:prstGeom prst="rect">
                      <a:avLst/>
                    </a:prstGeom>
                    <a:ln>
                      <a:noFill/>
                    </a:ln>
                    <a:extLst>
                      <a:ext uri="{53640926-AAD7-44D8-BBD7-CCE9431645EC}">
                        <a14:shadowObscured xmlns:a14="http://schemas.microsoft.com/office/drawing/2010/main"/>
                      </a:ext>
                    </a:extLst>
                  </pic:spPr>
                </pic:pic>
              </a:graphicData>
            </a:graphic>
          </wp:inline>
        </w:drawing>
      </w:r>
    </w:p>
    <w:p w14:paraId="70D23ECA"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highlight w:val="yellow"/>
          <w:lang w:val="it-IT" w:eastAsia="zh-CN" w:bidi="ar-SA"/>
        </w:rPr>
        <w:t>2 tappa-Sorso-Sassari centro km 14</w:t>
      </w:r>
      <w:r w:rsidRPr="003B0A12">
        <w:rPr>
          <w:rFonts w:eastAsia="Times New Roman" w:cs="Verdana"/>
          <w:kern w:val="3"/>
          <w:sz w:val="22"/>
          <w:szCs w:val="22"/>
          <w:highlight w:val="yellow"/>
          <w:lang w:val="it-IT" w:eastAsia="zh-CN" w:bidi="ar-SA"/>
        </w:rPr>
        <w:t>:</w:t>
      </w:r>
      <w:r w:rsidRPr="003B0A12">
        <w:rPr>
          <w:rFonts w:eastAsia="Times New Roman" w:cs="Verdana"/>
          <w:kern w:val="3"/>
          <w:sz w:val="22"/>
          <w:szCs w:val="22"/>
          <w:lang w:val="it-IT" w:eastAsia="zh-CN" w:bidi="ar-SA"/>
        </w:rPr>
        <w:t xml:space="preserve"> Passiamo dritti il centro di Sorso e dai giardini del municipio saliamo verso la periferia nuova di </w:t>
      </w:r>
      <w:r w:rsidRPr="003B0A12">
        <w:rPr>
          <w:rFonts w:eastAsia="Times New Roman" w:cs="Verdana"/>
          <w:b/>
          <w:kern w:val="3"/>
          <w:sz w:val="22"/>
          <w:szCs w:val="22"/>
          <w:lang w:val="it-IT" w:eastAsia="zh-CN" w:bidi="ar-SA"/>
        </w:rPr>
        <w:t>Sennori, 3km</w:t>
      </w:r>
      <w:r w:rsidRPr="003B0A12">
        <w:rPr>
          <w:rFonts w:eastAsia="Times New Roman" w:cs="Verdana"/>
          <w:kern w:val="3"/>
          <w:sz w:val="22"/>
          <w:szCs w:val="22"/>
          <w:lang w:val="it-IT" w:eastAsia="zh-CN" w:bidi="ar-SA"/>
        </w:rPr>
        <w:t>: borgo agricolo che vanta 4 varianti del costume tradizionale femminile: quello da sposa è il più finemente lavorato con fili d'oro e perle di strass che arricchiscono l'organza e la seta; l'abito giornaliero anch'esso ricamato; il costume da lutto con due ampie gonne, una delle quali viene sollevata per coprire il capo. Giriamo a dx, passiamo la statale e saliamo nel quartiere nuovo fino a raggiungere in alto lo svincolo stradale. Continuiamo dritti, passiamo la centrale ENEL e scendiamo sulla strada vicinale Taniga fino ad incrociare la Statale. Passato l’incrocio, a dx si va alla chiesa di san Giacomo di Taniga (quasi sempre chiusa); dritti, si continua il cammino sulla strada vicinale di san Giacomo fino al curvone in discesa della Mala, dove si imbocca la strada vicinale Badde Petrosa-Taniga fino alla statale. Si prosegue sul bordo dx della statale fino all’incrocio, si attraversa e lì inizia la pista ciclabile che ci porta fino al Ponte Rosello.</w:t>
      </w:r>
    </w:p>
    <w:p w14:paraId="4CBFB901"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lastRenderedPageBreak/>
        <w:drawing>
          <wp:inline distT="0" distB="0" distL="0" distR="0" wp14:anchorId="030FBE6F" wp14:editId="0E094CAB">
            <wp:extent cx="5421417" cy="5976000"/>
            <wp:effectExtent l="0" t="0" r="8255" b="571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4-1.jpg"/>
                    <pic:cNvPicPr/>
                  </pic:nvPicPr>
                  <pic:blipFill rotWithShape="1">
                    <a:blip r:embed="rId7" cstate="print">
                      <a:extLst>
                        <a:ext uri="{28A0092B-C50C-407E-A947-70E740481C1C}">
                          <a14:useLocalDpi xmlns:a14="http://schemas.microsoft.com/office/drawing/2010/main" val="0"/>
                        </a:ext>
                      </a:extLst>
                    </a:blip>
                    <a:srcRect l="5159" t="27641" r="27511" b="19874"/>
                    <a:stretch/>
                  </pic:blipFill>
                  <pic:spPr bwMode="auto">
                    <a:xfrm>
                      <a:off x="0" y="0"/>
                      <a:ext cx="5421417" cy="5976000"/>
                    </a:xfrm>
                    <a:prstGeom prst="rect">
                      <a:avLst/>
                    </a:prstGeom>
                    <a:ln>
                      <a:noFill/>
                    </a:ln>
                    <a:extLst>
                      <a:ext uri="{53640926-AAD7-44D8-BBD7-CCE9431645EC}">
                        <a14:shadowObscured xmlns:a14="http://schemas.microsoft.com/office/drawing/2010/main"/>
                      </a:ext>
                    </a:extLst>
                  </pic:spPr>
                </pic:pic>
              </a:graphicData>
            </a:graphic>
          </wp:inline>
        </w:drawing>
      </w:r>
    </w:p>
    <w:p w14:paraId="72292B4F"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lang w:val="it-IT" w:eastAsia="zh-CN" w:bidi="ar-SA"/>
        </w:rPr>
        <w:t>11 km Sassari (Tathari)</w:t>
      </w:r>
      <w:r w:rsidRPr="003B0A12">
        <w:rPr>
          <w:rFonts w:eastAsia="Times New Roman" w:cs="Verdana"/>
          <w:kern w:val="3"/>
          <w:sz w:val="22"/>
          <w:szCs w:val="22"/>
          <w:lang w:val="it-IT" w:eastAsia="zh-CN" w:bidi="ar-SA"/>
        </w:rPr>
        <w:t xml:space="preserve">: OT in via Satta 13 tel 0792008072. </w:t>
      </w:r>
      <w:r w:rsidRPr="003B0A12">
        <w:rPr>
          <w:rFonts w:eastAsia="Verdana" w:cs="Verdana"/>
          <w:sz w:val="22"/>
          <w:szCs w:val="22"/>
          <w:lang w:val="it-IT" w:eastAsia="es-ES" w:bidi="ar-SA"/>
        </w:rPr>
        <w:t xml:space="preserve">b&amp;b il soffione, via Bentivoglio 2 da 25€ cucina, da Franca Campanella 3276566882 sul cammino, vicino all’uscita di via Milano/ monolocale Carrera Longa, via Lamarmora 87 sul cammino in centro città, cucina ed altro (quartiere colorito) tel 3394696049 /b&amp;b Tanina e Rooms, viale Trento 14, uso cucina, a 30€ tel 3461812404-3342113589/ b&amp;b sandalia 3453294769 via Amendola 25 a 25€/ </w:t>
      </w:r>
      <w:r w:rsidRPr="003B0A12">
        <w:rPr>
          <w:rFonts w:eastAsia="Times New Roman" w:cs="Verdana"/>
          <w:kern w:val="3"/>
          <w:sz w:val="22"/>
          <w:szCs w:val="22"/>
          <w:lang w:val="it-IT" w:eastAsia="zh-CN" w:bidi="ar-SA"/>
        </w:rPr>
        <w:t xml:space="preserve">// Capoluogo di Capo di Sopra, un insieme di villaggi, come Silki, Taniga, Boscove, il nome della città è citato per la prima volta nel 1131, nel monastero di San Pietro. Il nucleo originario, un tempo delimitato da mura e porte del XII e XIV secolo, si sviluppa intorno a corso V. Emanuele II, sul tracciato della medioevale Plata de Codinas. La città fu sede della prima università sarda nel 1627/ da vedere: il centro storico con i suoi vicoli, la chiesa di santa Maria di Betlemme; il museo Sanna; la basilica di san Nicola e la cappella della </w:t>
      </w:r>
      <w:r w:rsidRPr="003B0A12">
        <w:rPr>
          <w:rFonts w:eastAsia="Times New Roman" w:cs="Verdana"/>
          <w:b/>
          <w:bCs/>
          <w:kern w:val="3"/>
          <w:sz w:val="22"/>
          <w:szCs w:val="22"/>
          <w:lang w:val="it-IT" w:eastAsia="zh-CN" w:bidi="ar-SA"/>
        </w:rPr>
        <w:t>confraternita di santu Jacu</w:t>
      </w:r>
      <w:r w:rsidRPr="003B0A12">
        <w:rPr>
          <w:rFonts w:eastAsia="Times New Roman" w:cs="Verdana"/>
          <w:kern w:val="3"/>
          <w:sz w:val="22"/>
          <w:szCs w:val="22"/>
          <w:lang w:val="it-IT" w:eastAsia="zh-CN" w:bidi="ar-SA"/>
        </w:rPr>
        <w:t xml:space="preserve"> della buona morte nella stessa piazza. </w:t>
      </w:r>
    </w:p>
    <w:p w14:paraId="306F6EA3"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lastRenderedPageBreak/>
        <w:drawing>
          <wp:inline distT="0" distB="0" distL="0" distR="0" wp14:anchorId="15CEF346" wp14:editId="3F5782EC">
            <wp:extent cx="6645910" cy="6749415"/>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6749415"/>
                    </a:xfrm>
                    <a:prstGeom prst="rect">
                      <a:avLst/>
                    </a:prstGeom>
                  </pic:spPr>
                </pic:pic>
              </a:graphicData>
            </a:graphic>
          </wp:inline>
        </w:drawing>
      </w:r>
    </w:p>
    <w:p w14:paraId="3DF41D49"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kern w:val="3"/>
          <w:sz w:val="22"/>
          <w:szCs w:val="22"/>
          <w:lang w:val="it-IT" w:eastAsia="zh-CN" w:bidi="ar-SA"/>
        </w:rPr>
        <w:t xml:space="preserve">L’attraversamento di Sassari centro si fa dal ponte Rosello e piazza Mercato su via Rosello fino ad incrociare corso Vittorio Emanuele II. Si va verso la basilica di san Nicola e la cappella di san Giacomo della buona morte. A sx si ritorna su corso V. Emanuele fino a piazza Castello. Il cammino devia a dx in via brigata Sassari ed arriva all’Emiciclo, dove si va a sx seguendo corso Margherita di Savoia. Si continua sul corso fino alla fine, poi si gira a dx e subito dopo su via Besta a sx per scendere su via Milano che si segue a sx fino alla rotonda giratoria ed al passaggio pedonale. </w:t>
      </w:r>
    </w:p>
    <w:p w14:paraId="59144A97"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highlight w:val="yellow"/>
          <w:lang w:val="it-IT" w:eastAsia="zh-CN" w:bidi="ar-SA"/>
        </w:rPr>
        <w:t>3 tappa: da Sassari a Codrongianos 23km</w:t>
      </w:r>
    </w:p>
    <w:p w14:paraId="7A7E7139"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kern w:val="3"/>
          <w:sz w:val="22"/>
          <w:szCs w:val="22"/>
          <w:lang w:val="it-IT" w:eastAsia="zh-CN" w:bidi="ar-SA"/>
        </w:rPr>
        <w:t xml:space="preserve">Si attraversa e si prende via Gruzzitta 7 Funtani, si passa la superstrada su via Settefontane e al pilone Enel si scende giù a sx per la falesia su sentiero scosceso per arrivare al Molineddu. Si passa sul ponticello degradato e si va a sx per passare sotto il ponte della ferrovia, si prosegue in mezzo a case Fancellu e si raggiunge la strada asfaltata (fare attenzione) che a dx porta su in centro paese (fontanelle). </w:t>
      </w:r>
    </w:p>
    <w:p w14:paraId="5FCA86E6"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lastRenderedPageBreak/>
        <w:drawing>
          <wp:inline distT="0" distB="0" distL="0" distR="0" wp14:anchorId="1B465DF2" wp14:editId="758EC7F4">
            <wp:extent cx="6550565" cy="8676000"/>
            <wp:effectExtent l="0" t="0" r="317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5-1.jpg"/>
                    <pic:cNvPicPr/>
                  </pic:nvPicPr>
                  <pic:blipFill rotWithShape="1">
                    <a:blip r:embed="rId9" cstate="print">
                      <a:extLst>
                        <a:ext uri="{28A0092B-C50C-407E-A947-70E740481C1C}">
                          <a14:useLocalDpi xmlns:a14="http://schemas.microsoft.com/office/drawing/2010/main" val="0"/>
                        </a:ext>
                      </a:extLst>
                    </a:blip>
                    <a:srcRect l="4443" t="12427" r="4835" b="2601"/>
                    <a:stretch/>
                  </pic:blipFill>
                  <pic:spPr bwMode="auto">
                    <a:xfrm>
                      <a:off x="0" y="0"/>
                      <a:ext cx="6550565" cy="8676000"/>
                    </a:xfrm>
                    <a:prstGeom prst="rect">
                      <a:avLst/>
                    </a:prstGeom>
                    <a:ln>
                      <a:noFill/>
                    </a:ln>
                    <a:extLst>
                      <a:ext uri="{53640926-AAD7-44D8-BBD7-CCE9431645EC}">
                        <a14:shadowObscured xmlns:a14="http://schemas.microsoft.com/office/drawing/2010/main"/>
                      </a:ext>
                    </a:extLst>
                  </pic:spPr>
                </pic:pic>
              </a:graphicData>
            </a:graphic>
          </wp:inline>
        </w:drawing>
      </w:r>
    </w:p>
    <w:p w14:paraId="77A614AC" w14:textId="77777777" w:rsidR="003B0A12" w:rsidRPr="003B0A12" w:rsidRDefault="003B0A12" w:rsidP="003B0A12">
      <w:pPr>
        <w:rPr>
          <w:rFonts w:eastAsia="Times New Roman" w:cs="Times New Roman"/>
          <w:sz w:val="22"/>
          <w:szCs w:val="22"/>
          <w:lang w:val="it-IT" w:eastAsia="it-IT" w:bidi="ar-SA"/>
        </w:rPr>
      </w:pPr>
      <w:r w:rsidRPr="003B0A12">
        <w:rPr>
          <w:rFonts w:eastAsia="Times New Roman" w:cs="Times New Roman"/>
          <w:b/>
          <w:sz w:val="22"/>
          <w:szCs w:val="22"/>
          <w:lang w:val="it-IT" w:eastAsia="it-IT" w:bidi="ar-SA"/>
        </w:rPr>
        <w:t>Ossi, 10km:</w:t>
      </w:r>
      <w:r w:rsidRPr="003B0A12">
        <w:rPr>
          <w:rFonts w:eastAsia="Times New Roman" w:cs="Times New Roman"/>
          <w:sz w:val="22"/>
          <w:szCs w:val="22"/>
          <w:lang w:val="it-IT" w:eastAsia="it-IT" w:bidi="ar-SA"/>
        </w:rPr>
        <w:t xml:space="preserve"> Alloggi non convenzionati: b&amp;b Sara (Nuccia), Via Nuraghe 5 tel. 3332804729–3333522865 Posti 6 a 25€ / Nonna Gio (Maria Franca Mura) Via Sassari 13 tel.3294074154 €28-30/ tutti i servizi//Il territorio conserva numerose testimonianze archeologiche, come la necropoli di Noeddale (1km da Ossi - presso un abbeveratoio sulla sx della strada, scendere per un viottolo), un esempio della Cultura di Ozieri che fa assomigliare le tombe alle case dei viventi. Del periodo precedente al nuragico: la tomba megalitica di Ena ‘e Muros. La zona di </w:t>
      </w:r>
      <w:r w:rsidRPr="003B0A12">
        <w:rPr>
          <w:rFonts w:eastAsia="Times New Roman" w:cs="Times New Roman"/>
          <w:sz w:val="22"/>
          <w:szCs w:val="22"/>
          <w:lang w:val="it-IT" w:eastAsia="it-IT" w:bidi="ar-SA"/>
        </w:rPr>
        <w:lastRenderedPageBreak/>
        <w:t>S’Adde Asile costituita da 11 domus de janas, fra cui la Tomba delle Clessidre, la Tomba delle Finestrelle e la Tomba Maggiore.  La necropoli di Mesu 'e Montes: 18 domus de janas del III millennio con tombe decorate, come la II, con le corna del toro, la clessidra (doppio triangolo), lesene, riproduzioni del tetto a spiovente, pilastri, false porte, spirali, bassorilievi e incisioni a zigzag.</w:t>
      </w:r>
    </w:p>
    <w:p w14:paraId="3973F2A3"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lang w:val="it-IT" w:eastAsia="zh-CN" w:bidi="ar-SA"/>
        </w:rPr>
        <w:t>3 km Ossi-Cargeghe</w:t>
      </w:r>
      <w:r w:rsidRPr="003B0A12">
        <w:rPr>
          <w:rFonts w:eastAsia="Times New Roman" w:cs="Verdana"/>
          <w:kern w:val="3"/>
          <w:sz w:val="22"/>
          <w:szCs w:val="22"/>
          <w:lang w:val="it-IT" w:eastAsia="zh-CN" w:bidi="ar-SA"/>
        </w:rPr>
        <w:t>: Da “sa mandra ‘e corte” nel centro abitato si sale per raggiungere la via Corte ‘e Lottene, nella periferia di Ossi alta, che si segue a dx fino alla deviazione a sx per raggiungere poi la discesa per il sentiero romano di is Baiolos, che scende ripido verso il centro di Cargeghe (Biblioteca di Sardegna, Piazza Grazia Deledda 0793402055- Centro di documentazione linguistica e culturale regionale )/ Il paese sovrasta la piana di “Campo Mela” in una conca naturale circondata da colline su cui ci sono nuraghi e domus de janas (possibile deviazione per la visita della zona archeologica nel promontorio calcareo di Giorrè con le sue grotte: dalla cima l’orizzonte si allarga sino al mare; alle Domus de janas di Pescialzu- appena dopo Cargeghe, si svolta a dx in una strada asfaltata e dopo circa 500 metri ancora a sx in uno sterrato per 1km. Qui si trova il costone roccioso con due Domus de janas).</w:t>
      </w:r>
    </w:p>
    <w:p w14:paraId="30301D46"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drawing>
          <wp:inline distT="0" distB="0" distL="0" distR="0" wp14:anchorId="0199E0F1" wp14:editId="0757366D">
            <wp:extent cx="6546850" cy="4608830"/>
            <wp:effectExtent l="0" t="0" r="0" b="0"/>
            <wp:docPr id="6"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7"/>
                    <pic:cNvPicPr>
                      <a:picLocks noChangeAspect="1" noChangeArrowheads="1"/>
                    </pic:cNvPicPr>
                  </pic:nvPicPr>
                  <pic:blipFill>
                    <a:blip r:embed="rId10">
                      <a:extLst>
                        <a:ext uri="{28A0092B-C50C-407E-A947-70E740481C1C}">
                          <a14:useLocalDpi xmlns:a14="http://schemas.microsoft.com/office/drawing/2010/main" val="0"/>
                        </a:ext>
                      </a:extLst>
                    </a:blip>
                    <a:srcRect l="3439" t="3445" r="3546" b="3932"/>
                    <a:stretch>
                      <a:fillRect/>
                    </a:stretch>
                  </pic:blipFill>
                  <pic:spPr bwMode="auto">
                    <a:xfrm>
                      <a:off x="0" y="0"/>
                      <a:ext cx="6546850" cy="4608830"/>
                    </a:xfrm>
                    <a:prstGeom prst="rect">
                      <a:avLst/>
                    </a:prstGeom>
                    <a:noFill/>
                    <a:ln>
                      <a:noFill/>
                    </a:ln>
                  </pic:spPr>
                </pic:pic>
              </a:graphicData>
            </a:graphic>
          </wp:inline>
        </w:drawing>
      </w:r>
    </w:p>
    <w:p w14:paraId="40DFD9E6"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lang w:val="it-IT" w:eastAsia="zh-CN" w:bidi="ar-SA"/>
        </w:rPr>
        <w:t>Il nostro cammino segue la strada per 6 km fino a Florinas.</w:t>
      </w:r>
      <w:r w:rsidRPr="003B0A12">
        <w:rPr>
          <w:rFonts w:eastAsia="Times New Roman" w:cs="Verdana"/>
          <w:kern w:val="3"/>
          <w:sz w:val="22"/>
          <w:szCs w:val="22"/>
          <w:lang w:val="it-IT" w:eastAsia="zh-CN" w:bidi="ar-SA"/>
        </w:rPr>
        <w:t xml:space="preserve"> Nel territorio si contano 32 domus de janas, come le necropoli di S'Adde Asile e Mesu 'e Montes (Ossi) e di Giorrè (Cargeghe). A Nord, sul cammino, le cinque tombe di Pedras Serradas, su un'altura che domina la piccola valle di S'Elighe Entosu/ </w:t>
      </w:r>
      <w:r w:rsidRPr="003B0A12">
        <w:rPr>
          <w:rFonts w:eastAsia="Times New Roman" w:cs="Verdana"/>
          <w:bCs/>
          <w:kern w:val="3"/>
          <w:sz w:val="22"/>
          <w:szCs w:val="22"/>
          <w:lang w:val="it-IT" w:eastAsia="zh-CN" w:bidi="ar-SA"/>
        </w:rPr>
        <w:t>Il cammino sale verso il centro di Florinas (incrocio con piazza della chiesa e del municipio) su via Sassari (la SP3) poco trafficata (una fonte). Ma si potrà forse seguire un</w:t>
      </w:r>
      <w:r w:rsidRPr="003B0A12">
        <w:rPr>
          <w:rFonts w:eastAsia="Times New Roman" w:cs="Verdana"/>
          <w:kern w:val="3"/>
          <w:sz w:val="22"/>
          <w:szCs w:val="22"/>
          <w:lang w:val="it-IT" w:eastAsia="zh-CN" w:bidi="ar-SA"/>
        </w:rPr>
        <w:t xml:space="preserve"> percorso archeologico-naturalistico Cargeghe, Necropoli di S'Elighe Entosu e di Pedras Serradas (ma quando?).</w:t>
      </w:r>
    </w:p>
    <w:p w14:paraId="66B733BB"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b/>
          <w:kern w:val="3"/>
          <w:sz w:val="22"/>
          <w:szCs w:val="22"/>
          <w:lang w:val="it-IT" w:eastAsia="zh-CN" w:bidi="ar-SA"/>
        </w:rPr>
        <w:t xml:space="preserve">Da Florinas ancora 4 Km su strada, </w:t>
      </w:r>
      <w:r w:rsidRPr="003B0A12">
        <w:rPr>
          <w:rFonts w:eastAsia="Times New Roman" w:cs="Verdana"/>
          <w:kern w:val="3"/>
          <w:sz w:val="22"/>
          <w:szCs w:val="22"/>
          <w:lang w:val="it-IT" w:eastAsia="zh-CN" w:bidi="ar-SA"/>
        </w:rPr>
        <w:t xml:space="preserve">a causa della frana, oppure il discesone in valle e la risalita in paese, segnato in nero su cartina, se l’hanno riparata, per </w:t>
      </w:r>
      <w:r w:rsidRPr="003B0A12">
        <w:rPr>
          <w:rFonts w:eastAsia="Times New Roman" w:cs="Verdana"/>
          <w:b/>
          <w:kern w:val="3"/>
          <w:sz w:val="22"/>
          <w:szCs w:val="22"/>
          <w:lang w:val="it-IT" w:eastAsia="zh-CN" w:bidi="ar-SA"/>
        </w:rPr>
        <w:t>Codrongianos:</w:t>
      </w:r>
      <w:r w:rsidRPr="003B0A12">
        <w:rPr>
          <w:rFonts w:eastAsia="Times New Roman" w:cs="Verdana"/>
          <w:kern w:val="3"/>
          <w:sz w:val="22"/>
          <w:szCs w:val="22"/>
          <w:lang w:val="it-IT" w:eastAsia="zh-CN" w:bidi="ar-SA"/>
        </w:rPr>
        <w:t xml:space="preserve"> B&amp;B Sorres, via Umberto 1° 24 tel 3403967782 - appartamento 30€ con cucina, colazione, 2pl+ 2 nel divano letto/ </w:t>
      </w:r>
      <w:r w:rsidRPr="003B0A12">
        <w:rPr>
          <w:rFonts w:eastAsia="Andale Sans UI" w:cs="Verdana"/>
          <w:kern w:val="3"/>
          <w:sz w:val="22"/>
          <w:szCs w:val="22"/>
          <w:lang w:val="it-IT" w:eastAsia="zh-CN" w:bidi="ar-SA"/>
        </w:rPr>
        <w:t xml:space="preserve">Di </w:t>
      </w:r>
      <w:r w:rsidRPr="003B0A12">
        <w:rPr>
          <w:rFonts w:eastAsia="Times New Roman" w:cs="Verdana"/>
          <w:kern w:val="3"/>
          <w:sz w:val="22"/>
          <w:szCs w:val="22"/>
          <w:lang w:val="it-IT" w:eastAsia="zh-CN" w:bidi="ar-SA"/>
        </w:rPr>
        <w:t>origini romane (III secolo d.C.) come il nome (castrum Gordianus), il paese è diviso in due parti: "Cotronianu ‘e josso", inferiore, con chiesa di epoca bizantina e "Cotronianu ‘e susu", superiore, intorno alla chiesa di San Paolo.</w:t>
      </w:r>
    </w:p>
    <w:p w14:paraId="1D486B58" w14:textId="77777777" w:rsidR="003B0A12" w:rsidRPr="003B0A12" w:rsidRDefault="003B0A12" w:rsidP="003B0A12">
      <w:pPr>
        <w:suppressAutoHyphens/>
        <w:autoSpaceDN w:val="0"/>
        <w:textAlignment w:val="baseline"/>
        <w:rPr>
          <w:rFonts w:eastAsia="Verdana" w:cs="Verdana"/>
          <w:kern w:val="3"/>
          <w:sz w:val="22"/>
          <w:szCs w:val="22"/>
          <w:lang w:val="it-IT"/>
        </w:rPr>
      </w:pPr>
      <w:r w:rsidRPr="003B0A12">
        <w:rPr>
          <w:rFonts w:eastAsia="Times New Roman" w:cs="Verdana"/>
          <w:b/>
          <w:kern w:val="3"/>
          <w:sz w:val="22"/>
          <w:szCs w:val="22"/>
          <w:shd w:val="clear" w:color="auto" w:fill="FFFF00"/>
          <w:lang w:val="it-IT" w:eastAsia="zh-CN" w:bidi="ar-SA"/>
        </w:rPr>
        <w:t>4 tappa: km 16 da Codrongianos a Saccargia e Ploaghe</w:t>
      </w:r>
      <w:r w:rsidRPr="003B0A12">
        <w:rPr>
          <w:rFonts w:eastAsia="Times New Roman" w:cs="Verdana"/>
          <w:kern w:val="3"/>
          <w:sz w:val="22"/>
          <w:szCs w:val="22"/>
          <w:lang w:val="it-IT" w:eastAsia="zh-CN" w:bidi="ar-SA"/>
        </w:rPr>
        <w:t xml:space="preserve">: scendiamo ripidi su strada per visitare la basilica di Saccargia (bar e servizi), edificata nel 1116 dai monaci camaldolesi, </w:t>
      </w:r>
      <w:r w:rsidRPr="003B0A12">
        <w:rPr>
          <w:rFonts w:eastAsia="Times New Roman" w:cs="Verdana"/>
          <w:kern w:val="3"/>
          <w:sz w:val="22"/>
          <w:szCs w:val="22"/>
          <w:lang w:val="it-IT" w:eastAsia="zh-CN" w:bidi="ar-SA"/>
        </w:rPr>
        <w:lastRenderedPageBreak/>
        <w:t xml:space="preserve">affreschi del XIII secolo, e poi attraversiamo la statale, facendo attenzione. Saliamo ripidi nel monte, passiamo la ferrovia e su strade di campagna (occhio ai segnali) arriviamo alla svolta brusca che a dx ci immette nella strada sterrata e poi asfaltata fino alla periferia di Ploaghe, paese che attraversiamo fino al centro. Sulle pendici del vulcano, ''Plouake'' o ''Ploague'' ha il primo cimitero in Sardegna con lapidi in lingua sarda logudorese, di fianco alla chiesa. </w:t>
      </w:r>
      <w:r w:rsidRPr="003B0A12">
        <w:rPr>
          <w:rFonts w:eastAsia="Times New Roman" w:cs="Verdana"/>
          <w:b/>
          <w:kern w:val="3"/>
          <w:sz w:val="22"/>
          <w:szCs w:val="22"/>
          <w:lang w:val="it-IT" w:eastAsia="zh-CN" w:bidi="ar-SA"/>
        </w:rPr>
        <w:t>Ploaghe:</w:t>
      </w:r>
      <w:r w:rsidRPr="003B0A12">
        <w:rPr>
          <w:rFonts w:eastAsia="Times New Roman" w:cs="Verdana"/>
          <w:kern w:val="3"/>
          <w:sz w:val="22"/>
          <w:szCs w:val="22"/>
          <w:lang w:val="it-IT" w:eastAsia="zh-CN" w:bidi="ar-SA"/>
        </w:rPr>
        <w:t xml:space="preserve"> </w:t>
      </w:r>
      <w:r w:rsidRPr="003B0A12">
        <w:rPr>
          <w:rFonts w:eastAsia="Verdana" w:cs="Verdana"/>
          <w:kern w:val="3"/>
          <w:sz w:val="22"/>
          <w:szCs w:val="22"/>
          <w:lang w:val="it-IT"/>
        </w:rPr>
        <w:t>b&amp;b casa Frida di Francesca Masala, via Sarra 11 tel 3470452568 da 25€ con colazione/ b&amp;b la rosa dei venti da Mimma 3470065058/ in caso di bisogno chiamare il presidente della proloco, Gianfranco Delrio 3883422821 o l’amico Pinuccio Delrio 3280503341</w:t>
      </w:r>
    </w:p>
    <w:p w14:paraId="7E4AE3B6" w14:textId="77777777" w:rsidR="003B0A12" w:rsidRPr="003B0A12" w:rsidRDefault="003B0A12" w:rsidP="003B0A12">
      <w:pPr>
        <w:suppressAutoHyphens/>
        <w:autoSpaceDN w:val="0"/>
        <w:textAlignment w:val="baseline"/>
        <w:rPr>
          <w:rFonts w:eastAsia="Times New Roman" w:cs="Verdana"/>
          <w:kern w:val="3"/>
          <w:sz w:val="22"/>
          <w:szCs w:val="22"/>
          <w:lang w:val="it-IT" w:eastAsia="zh-CN" w:bidi="ar-SA"/>
        </w:rPr>
      </w:pPr>
      <w:r w:rsidRPr="003B0A12">
        <w:rPr>
          <w:rFonts w:eastAsia="Times New Roman" w:cs="Verdana"/>
          <w:noProof/>
          <w:kern w:val="3"/>
          <w:sz w:val="22"/>
          <w:szCs w:val="22"/>
          <w:lang w:val="it-IT" w:eastAsia="zh-CN" w:bidi="ar-SA"/>
        </w:rPr>
        <w:drawing>
          <wp:inline distT="0" distB="0" distL="0" distR="0" wp14:anchorId="37CFA1E8" wp14:editId="33830A00">
            <wp:extent cx="6586855" cy="2520703"/>
            <wp:effectExtent l="0" t="0" r="4445" b="0"/>
            <wp:docPr id="7"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8"/>
                    <pic:cNvPicPr>
                      <a:picLocks noChangeAspect="1" noChangeArrowheads="1"/>
                    </pic:cNvPicPr>
                  </pic:nvPicPr>
                  <pic:blipFill rotWithShape="1">
                    <a:blip r:embed="rId11">
                      <a:extLst>
                        <a:ext uri="{28A0092B-C50C-407E-A947-70E740481C1C}">
                          <a14:useLocalDpi xmlns:a14="http://schemas.microsoft.com/office/drawing/2010/main" val="0"/>
                        </a:ext>
                      </a:extLst>
                    </a:blip>
                    <a:srcRect l="3296" t="17437" r="3681" b="32355"/>
                    <a:stretch/>
                  </pic:blipFill>
                  <pic:spPr bwMode="auto">
                    <a:xfrm>
                      <a:off x="0" y="0"/>
                      <a:ext cx="6588000" cy="2521141"/>
                    </a:xfrm>
                    <a:prstGeom prst="rect">
                      <a:avLst/>
                    </a:prstGeom>
                    <a:noFill/>
                    <a:ln>
                      <a:noFill/>
                    </a:ln>
                    <a:extLst>
                      <a:ext uri="{53640926-AAD7-44D8-BBD7-CCE9431645EC}">
                        <a14:shadowObscured xmlns:a14="http://schemas.microsoft.com/office/drawing/2010/main"/>
                      </a:ext>
                    </a:extLst>
                  </pic:spPr>
                </pic:pic>
              </a:graphicData>
            </a:graphic>
          </wp:inline>
        </w:drawing>
      </w:r>
      <w:r w:rsidRPr="003B0A12">
        <w:rPr>
          <w:rFonts w:eastAsia="Verdana" w:cs="Verdana"/>
          <w:kern w:val="3"/>
          <w:sz w:val="22"/>
          <w:szCs w:val="22"/>
          <w:lang w:val="it-IT"/>
        </w:rPr>
        <w:t xml:space="preserve"> </w:t>
      </w:r>
      <w:r w:rsidRPr="003B0A12">
        <w:rPr>
          <w:rFonts w:eastAsia="Times New Roman" w:cs="Verdana"/>
          <w:kern w:val="3"/>
          <w:sz w:val="22"/>
          <w:szCs w:val="22"/>
          <w:lang w:val="it-IT" w:eastAsia="zh-CN" w:bidi="ar-SA"/>
        </w:rPr>
        <w:t xml:space="preserve"> </w:t>
      </w:r>
    </w:p>
    <w:p w14:paraId="55066351" w14:textId="70718FF5" w:rsidR="003B0A12" w:rsidRPr="002C38E0" w:rsidRDefault="003B0A12" w:rsidP="00FC2C14">
      <w:pPr>
        <w:rPr>
          <w:sz w:val="22"/>
          <w:szCs w:val="22"/>
          <w:lang w:val="it-IT"/>
        </w:rPr>
      </w:pPr>
      <w:r w:rsidRPr="002C38E0">
        <w:rPr>
          <w:sz w:val="22"/>
          <w:szCs w:val="22"/>
          <w:lang w:val="it-IT"/>
        </w:rPr>
        <w:t>Qui il Cammino del Nord Sardegna si stacca dall’Asse Centrale e prosegue dritto per Chiaramonti, senza deviare a dx in via santa Caterina</w:t>
      </w:r>
    </w:p>
    <w:p w14:paraId="030A0C45" w14:textId="46553755" w:rsidR="006A380F" w:rsidRPr="00603FB3" w:rsidRDefault="00895905" w:rsidP="00FC2C14">
      <w:pPr>
        <w:rPr>
          <w:b/>
          <w:bCs/>
          <w:sz w:val="22"/>
          <w:szCs w:val="22"/>
          <w:lang w:val="it-IT"/>
        </w:rPr>
      </w:pPr>
      <w:r w:rsidRPr="00603FB3">
        <w:rPr>
          <w:b/>
          <w:bCs/>
          <w:sz w:val="22"/>
          <w:szCs w:val="22"/>
          <w:highlight w:val="yellow"/>
          <w:lang w:val="it-IT"/>
        </w:rPr>
        <w:t>5</w:t>
      </w:r>
      <w:r w:rsidR="006A380F" w:rsidRPr="00603FB3">
        <w:rPr>
          <w:b/>
          <w:bCs/>
          <w:sz w:val="22"/>
          <w:szCs w:val="22"/>
          <w:highlight w:val="yellow"/>
          <w:lang w:val="it-IT"/>
        </w:rPr>
        <w:t xml:space="preserve"> </w:t>
      </w:r>
      <w:r w:rsidR="00603FB3" w:rsidRPr="00603FB3">
        <w:rPr>
          <w:b/>
          <w:bCs/>
          <w:sz w:val="22"/>
          <w:szCs w:val="22"/>
          <w:highlight w:val="yellow"/>
          <w:lang w:val="it-IT"/>
        </w:rPr>
        <w:t xml:space="preserve">Tappa : </w:t>
      </w:r>
      <w:r w:rsidR="006A380F" w:rsidRPr="00603FB3">
        <w:rPr>
          <w:b/>
          <w:bCs/>
          <w:sz w:val="22"/>
          <w:szCs w:val="22"/>
          <w:highlight w:val="yellow"/>
          <w:lang w:val="it-IT"/>
        </w:rPr>
        <w:t>Ploaghe- Chiaramonti</w:t>
      </w:r>
      <w:r w:rsidR="008B3221" w:rsidRPr="00603FB3">
        <w:rPr>
          <w:b/>
          <w:bCs/>
          <w:sz w:val="22"/>
          <w:szCs w:val="22"/>
          <w:highlight w:val="yellow"/>
          <w:lang w:val="it-IT"/>
        </w:rPr>
        <w:t xml:space="preserve">      km</w:t>
      </w:r>
      <w:r w:rsidR="005A23FB" w:rsidRPr="00603FB3">
        <w:rPr>
          <w:b/>
          <w:bCs/>
          <w:sz w:val="22"/>
          <w:szCs w:val="22"/>
          <w:highlight w:val="yellow"/>
          <w:lang w:val="it-IT"/>
        </w:rPr>
        <w:t xml:space="preserve"> </w:t>
      </w:r>
      <w:r w:rsidR="008B3221" w:rsidRPr="00603FB3">
        <w:rPr>
          <w:b/>
          <w:bCs/>
          <w:sz w:val="22"/>
          <w:szCs w:val="22"/>
          <w:highlight w:val="yellow"/>
          <w:lang w:val="it-IT"/>
        </w:rPr>
        <w:t>14</w:t>
      </w:r>
    </w:p>
    <w:p w14:paraId="441A577E" w14:textId="6B6F86F5" w:rsidR="004B459B" w:rsidRPr="002C38E0" w:rsidRDefault="00877E9C" w:rsidP="00FC2C14">
      <w:pPr>
        <w:rPr>
          <w:sz w:val="22"/>
          <w:szCs w:val="22"/>
          <w:lang w:val="it-IT"/>
        </w:rPr>
      </w:pPr>
      <w:r w:rsidRPr="002C38E0">
        <w:rPr>
          <w:noProof/>
          <w:sz w:val="22"/>
          <w:szCs w:val="22"/>
          <w:lang w:val="it-IT"/>
        </w:rPr>
        <w:drawing>
          <wp:inline distT="0" distB="0" distL="0" distR="0" wp14:anchorId="30996668" wp14:editId="52AF7267">
            <wp:extent cx="4897432" cy="504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oaghe chiaramonti.jpg"/>
                    <pic:cNvPicPr/>
                  </pic:nvPicPr>
                  <pic:blipFill rotWithShape="1">
                    <a:blip r:embed="rId12">
                      <a:extLst>
                        <a:ext uri="{28A0092B-C50C-407E-A947-70E740481C1C}">
                          <a14:useLocalDpi xmlns:a14="http://schemas.microsoft.com/office/drawing/2010/main" val="0"/>
                        </a:ext>
                      </a:extLst>
                    </a:blip>
                    <a:srcRect r="307" b="3549"/>
                    <a:stretch/>
                  </pic:blipFill>
                  <pic:spPr bwMode="auto">
                    <a:xfrm>
                      <a:off x="0" y="0"/>
                      <a:ext cx="4897432" cy="5040000"/>
                    </a:xfrm>
                    <a:prstGeom prst="rect">
                      <a:avLst/>
                    </a:prstGeom>
                    <a:ln>
                      <a:noFill/>
                    </a:ln>
                    <a:extLst>
                      <a:ext uri="{53640926-AAD7-44D8-BBD7-CCE9431645EC}">
                        <a14:shadowObscured xmlns:a14="http://schemas.microsoft.com/office/drawing/2010/main"/>
                      </a:ext>
                    </a:extLst>
                  </pic:spPr>
                </pic:pic>
              </a:graphicData>
            </a:graphic>
          </wp:inline>
        </w:drawing>
      </w:r>
    </w:p>
    <w:p w14:paraId="503AE229" w14:textId="22FB01E7" w:rsidR="00AD0FE0" w:rsidRPr="00603FB3" w:rsidRDefault="00AD0FE0" w:rsidP="00FC2C14">
      <w:pPr>
        <w:rPr>
          <w:b/>
          <w:bCs/>
          <w:sz w:val="22"/>
          <w:szCs w:val="22"/>
          <w:lang w:val="it-IT"/>
        </w:rPr>
      </w:pPr>
      <w:r w:rsidRPr="00603FB3">
        <w:rPr>
          <w:b/>
          <w:bCs/>
          <w:sz w:val="22"/>
          <w:szCs w:val="22"/>
          <w:highlight w:val="yellow"/>
          <w:lang w:val="it-IT"/>
        </w:rPr>
        <w:t>6</w:t>
      </w:r>
      <w:r w:rsidR="00603FB3" w:rsidRPr="00603FB3">
        <w:rPr>
          <w:b/>
          <w:bCs/>
          <w:sz w:val="22"/>
          <w:szCs w:val="22"/>
          <w:highlight w:val="yellow"/>
          <w:lang w:val="it-IT"/>
        </w:rPr>
        <w:t xml:space="preserve"> Tappa :</w:t>
      </w:r>
      <w:r w:rsidR="006A380F" w:rsidRPr="00603FB3">
        <w:rPr>
          <w:b/>
          <w:bCs/>
          <w:sz w:val="22"/>
          <w:szCs w:val="22"/>
          <w:highlight w:val="yellow"/>
          <w:lang w:val="it-IT"/>
        </w:rPr>
        <w:t xml:space="preserve"> Chiaramonti- Perfugas</w:t>
      </w:r>
      <w:r w:rsidR="004C4C1E" w:rsidRPr="00603FB3">
        <w:rPr>
          <w:b/>
          <w:bCs/>
          <w:sz w:val="22"/>
          <w:szCs w:val="22"/>
          <w:highlight w:val="yellow"/>
          <w:lang w:val="it-IT"/>
        </w:rPr>
        <w:t xml:space="preserve"> passando per Laerru, Martis </w:t>
      </w:r>
      <w:r w:rsidR="008B3221" w:rsidRPr="00603FB3">
        <w:rPr>
          <w:b/>
          <w:bCs/>
          <w:sz w:val="22"/>
          <w:szCs w:val="22"/>
          <w:highlight w:val="yellow"/>
          <w:lang w:val="it-IT"/>
        </w:rPr>
        <w:t xml:space="preserve"> km 4</w:t>
      </w:r>
      <w:r w:rsidR="005A23FB" w:rsidRPr="00603FB3">
        <w:rPr>
          <w:b/>
          <w:bCs/>
          <w:sz w:val="22"/>
          <w:szCs w:val="22"/>
          <w:highlight w:val="yellow"/>
          <w:lang w:val="it-IT"/>
        </w:rPr>
        <w:t>+12</w:t>
      </w:r>
    </w:p>
    <w:p w14:paraId="7E0330C8" w14:textId="4BF3EE74" w:rsidR="00AD0FE0" w:rsidRPr="002C38E0" w:rsidRDefault="001C5421" w:rsidP="00FC2C14">
      <w:pPr>
        <w:rPr>
          <w:sz w:val="22"/>
          <w:szCs w:val="22"/>
          <w:lang w:val="it-IT"/>
        </w:rPr>
      </w:pPr>
      <w:r w:rsidRPr="002C38E0">
        <w:rPr>
          <w:noProof/>
          <w:sz w:val="22"/>
          <w:szCs w:val="22"/>
          <w:lang w:val="it-IT"/>
        </w:rPr>
        <w:lastRenderedPageBreak/>
        <w:drawing>
          <wp:inline distT="0" distB="0" distL="0" distR="0" wp14:anchorId="680FAFF4" wp14:editId="25B8152F">
            <wp:extent cx="4932403" cy="8532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3">
                      <a:extLst>
                        <a:ext uri="{28A0092B-C50C-407E-A947-70E740481C1C}">
                          <a14:useLocalDpi xmlns:a14="http://schemas.microsoft.com/office/drawing/2010/main" val="0"/>
                        </a:ext>
                      </a:extLst>
                    </a:blip>
                    <a:stretch>
                      <a:fillRect/>
                    </a:stretch>
                  </pic:blipFill>
                  <pic:spPr>
                    <a:xfrm>
                      <a:off x="0" y="0"/>
                      <a:ext cx="4932403" cy="8532000"/>
                    </a:xfrm>
                    <a:prstGeom prst="rect">
                      <a:avLst/>
                    </a:prstGeom>
                  </pic:spPr>
                </pic:pic>
              </a:graphicData>
            </a:graphic>
          </wp:inline>
        </w:drawing>
      </w:r>
    </w:p>
    <w:p w14:paraId="53700D1C" w14:textId="0AF54694" w:rsidR="001D3E4D" w:rsidRPr="002C38E0" w:rsidRDefault="001D3E4D" w:rsidP="00FC2C14">
      <w:pPr>
        <w:rPr>
          <w:sz w:val="22"/>
          <w:szCs w:val="22"/>
          <w:lang w:val="it-IT"/>
        </w:rPr>
      </w:pPr>
      <w:r w:rsidRPr="002C38E0">
        <w:rPr>
          <w:sz w:val="22"/>
          <w:szCs w:val="22"/>
          <w:lang w:val="it-IT"/>
        </w:rPr>
        <w:t>Si scende giù da Chiaramonti per arrivare alla strada e poi risalire nel monte sul sentiero  e raggiungere</w:t>
      </w:r>
      <w:r w:rsidR="001C5421" w:rsidRPr="002C38E0">
        <w:rPr>
          <w:sz w:val="22"/>
          <w:szCs w:val="22"/>
          <w:lang w:val="it-IT"/>
        </w:rPr>
        <w:t xml:space="preserve"> Martis nella zona del cimitero. Si visita la Foresta pietrificata e si entra su ferrovia verso Laerru dove non si sale, ma seguendo strade e sentieri (e non più il fiume) si raggiunge Perfugas</w:t>
      </w:r>
    </w:p>
    <w:p w14:paraId="6017CF56" w14:textId="0261F493" w:rsidR="00C372AD" w:rsidRPr="002C38E0" w:rsidRDefault="001C5421" w:rsidP="00FC2C14">
      <w:pPr>
        <w:rPr>
          <w:sz w:val="22"/>
          <w:szCs w:val="22"/>
        </w:rPr>
      </w:pPr>
      <w:r w:rsidRPr="002C38E0">
        <w:rPr>
          <w:noProof/>
          <w:sz w:val="22"/>
          <w:szCs w:val="22"/>
        </w:rPr>
        <w:lastRenderedPageBreak/>
        <w:drawing>
          <wp:inline distT="0" distB="0" distL="0" distR="0" wp14:anchorId="02F04F26" wp14:editId="680CA8A0">
            <wp:extent cx="6289725" cy="5220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4">
                      <a:extLst>
                        <a:ext uri="{28A0092B-C50C-407E-A947-70E740481C1C}">
                          <a14:useLocalDpi xmlns:a14="http://schemas.microsoft.com/office/drawing/2010/main" val="0"/>
                        </a:ext>
                      </a:extLst>
                    </a:blip>
                    <a:stretch>
                      <a:fillRect/>
                    </a:stretch>
                  </pic:blipFill>
                  <pic:spPr>
                    <a:xfrm>
                      <a:off x="0" y="0"/>
                      <a:ext cx="6289725" cy="5220000"/>
                    </a:xfrm>
                    <a:prstGeom prst="rect">
                      <a:avLst/>
                    </a:prstGeom>
                  </pic:spPr>
                </pic:pic>
              </a:graphicData>
            </a:graphic>
          </wp:inline>
        </w:drawing>
      </w:r>
    </w:p>
    <w:p w14:paraId="3D0A86A8" w14:textId="17CAAE4E" w:rsidR="004E5A99" w:rsidRDefault="00603FB3" w:rsidP="00FC2C14">
      <w:pPr>
        <w:rPr>
          <w:b/>
          <w:bCs/>
          <w:sz w:val="22"/>
          <w:szCs w:val="22"/>
          <w:lang w:val="it-IT"/>
        </w:rPr>
      </w:pPr>
      <w:r w:rsidRPr="00603FB3">
        <w:rPr>
          <w:b/>
          <w:bCs/>
          <w:sz w:val="22"/>
          <w:szCs w:val="22"/>
          <w:highlight w:val="yellow"/>
          <w:lang w:val="it-IT"/>
        </w:rPr>
        <w:t xml:space="preserve">Tappa </w:t>
      </w:r>
      <w:r w:rsidR="00895905" w:rsidRPr="00603FB3">
        <w:rPr>
          <w:b/>
          <w:bCs/>
          <w:sz w:val="22"/>
          <w:szCs w:val="22"/>
          <w:highlight w:val="yellow"/>
          <w:lang w:val="it-IT"/>
        </w:rPr>
        <w:t>7</w:t>
      </w:r>
      <w:r w:rsidRPr="00603FB3">
        <w:rPr>
          <w:b/>
          <w:bCs/>
          <w:sz w:val="22"/>
          <w:szCs w:val="22"/>
          <w:highlight w:val="yellow"/>
          <w:lang w:val="it-IT"/>
        </w:rPr>
        <w:t>:</w:t>
      </w:r>
      <w:r w:rsidR="006A380F" w:rsidRPr="00603FB3">
        <w:rPr>
          <w:b/>
          <w:bCs/>
          <w:sz w:val="22"/>
          <w:szCs w:val="22"/>
          <w:highlight w:val="yellow"/>
          <w:lang w:val="it-IT"/>
        </w:rPr>
        <w:t xml:space="preserve"> Perfugas-</w:t>
      </w:r>
      <w:r w:rsidR="00AD0FE0" w:rsidRPr="00603FB3">
        <w:rPr>
          <w:b/>
          <w:bCs/>
          <w:sz w:val="22"/>
          <w:szCs w:val="22"/>
          <w:highlight w:val="yellow"/>
          <w:lang w:val="it-IT"/>
        </w:rPr>
        <w:t>Sedini-Cuzina</w:t>
      </w:r>
      <w:r w:rsidR="005A23FB" w:rsidRPr="00603FB3">
        <w:rPr>
          <w:b/>
          <w:bCs/>
          <w:sz w:val="22"/>
          <w:szCs w:val="22"/>
          <w:highlight w:val="yellow"/>
          <w:lang w:val="it-IT"/>
        </w:rPr>
        <w:t xml:space="preserve">  km  18</w:t>
      </w:r>
    </w:p>
    <w:p w14:paraId="558DB05D" w14:textId="18CE3826" w:rsidR="00AC1635" w:rsidRDefault="00000000" w:rsidP="00FC2C14">
      <w:pPr>
        <w:rPr>
          <w:b/>
          <w:bCs/>
          <w:sz w:val="22"/>
          <w:szCs w:val="22"/>
          <w:lang w:val="it-IT"/>
        </w:rPr>
      </w:pPr>
      <w:hyperlink r:id="rId15" w:history="1">
        <w:r w:rsidR="00AC1635" w:rsidRPr="00AC1635">
          <w:rPr>
            <w:rStyle w:val="Collegamentoipertestuale"/>
            <w:b/>
            <w:bCs/>
            <w:sz w:val="22"/>
            <w:szCs w:val="22"/>
            <w:lang w:val="it-IT"/>
          </w:rPr>
          <w:t>Wikiloc | Percorso Tempio Pausania - Perfugas</w:t>
        </w:r>
      </w:hyperlink>
      <w:r w:rsidR="00AC1635">
        <w:rPr>
          <w:b/>
          <w:bCs/>
          <w:sz w:val="22"/>
          <w:szCs w:val="22"/>
          <w:lang w:val="it-IT"/>
        </w:rPr>
        <w:t xml:space="preserve"> nuova , senza passare da Cuzina e Bortigiadas 31km</w:t>
      </w:r>
    </w:p>
    <w:p w14:paraId="3A4CDA6E" w14:textId="3A18C3F4" w:rsidR="00976899" w:rsidRPr="00603FB3" w:rsidRDefault="00976899" w:rsidP="00FC2C14">
      <w:pPr>
        <w:rPr>
          <w:b/>
          <w:bCs/>
          <w:sz w:val="22"/>
          <w:szCs w:val="22"/>
          <w:lang w:val="it-IT"/>
        </w:rPr>
      </w:pPr>
      <w:hyperlink r:id="rId16" w:history="1">
        <w:r w:rsidRPr="00976899">
          <w:rPr>
            <w:rStyle w:val="Collegamentoipertestuale"/>
            <w:b/>
            <w:bCs/>
            <w:sz w:val="22"/>
            <w:szCs w:val="22"/>
            <w:lang w:val="it-IT"/>
          </w:rPr>
          <w:t>Wikiloc | Percorso 49 CSJ del NORD - da Perfugas a Chiaramonti passando per Bulzi, Sedini, Martis e Laerru</w:t>
        </w:r>
      </w:hyperlink>
      <w:r>
        <w:rPr>
          <w:b/>
          <w:bCs/>
          <w:sz w:val="22"/>
          <w:szCs w:val="22"/>
          <w:lang w:val="it-IT"/>
        </w:rPr>
        <w:t xml:space="preserve"> 31km</w:t>
      </w:r>
    </w:p>
    <w:p w14:paraId="63D3F2FA" w14:textId="6C022BDD" w:rsidR="00C372AD" w:rsidRPr="002C38E0" w:rsidRDefault="005A4382" w:rsidP="00FC2C14">
      <w:pPr>
        <w:rPr>
          <w:sz w:val="22"/>
          <w:szCs w:val="22"/>
          <w:lang w:val="it-IT"/>
        </w:rPr>
      </w:pPr>
      <w:r w:rsidRPr="002C38E0">
        <w:rPr>
          <w:noProof/>
          <w:sz w:val="22"/>
          <w:szCs w:val="22"/>
          <w:lang w:val="it-IT"/>
        </w:rPr>
        <w:lastRenderedPageBreak/>
        <w:drawing>
          <wp:inline distT="0" distB="0" distL="0" distR="0" wp14:anchorId="06C2CC9D" wp14:editId="6ED7E892">
            <wp:extent cx="6645910" cy="40449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7">
                      <a:extLst>
                        <a:ext uri="{28A0092B-C50C-407E-A947-70E740481C1C}">
                          <a14:useLocalDpi xmlns:a14="http://schemas.microsoft.com/office/drawing/2010/main" val="0"/>
                        </a:ext>
                      </a:extLst>
                    </a:blip>
                    <a:stretch>
                      <a:fillRect/>
                    </a:stretch>
                  </pic:blipFill>
                  <pic:spPr>
                    <a:xfrm>
                      <a:off x="0" y="0"/>
                      <a:ext cx="6645910" cy="4044950"/>
                    </a:xfrm>
                    <a:prstGeom prst="rect">
                      <a:avLst/>
                    </a:prstGeom>
                  </pic:spPr>
                </pic:pic>
              </a:graphicData>
            </a:graphic>
          </wp:inline>
        </w:drawing>
      </w:r>
    </w:p>
    <w:p w14:paraId="2E52D012" w14:textId="32C27F31" w:rsidR="005A4382" w:rsidRPr="002C38E0" w:rsidRDefault="005A4382" w:rsidP="00FC2C14">
      <w:pPr>
        <w:rPr>
          <w:sz w:val="22"/>
          <w:szCs w:val="22"/>
          <w:lang w:val="it-IT"/>
        </w:rPr>
      </w:pPr>
      <w:r w:rsidRPr="002C38E0">
        <w:rPr>
          <w:sz w:val="22"/>
          <w:szCs w:val="22"/>
          <w:lang w:val="it-IT"/>
        </w:rPr>
        <w:t>Sedini-Cuzina</w:t>
      </w:r>
    </w:p>
    <w:p w14:paraId="6A963AA3" w14:textId="63448D94" w:rsidR="005A4382" w:rsidRPr="002C38E0" w:rsidRDefault="005A4382" w:rsidP="00FC2C14">
      <w:pPr>
        <w:rPr>
          <w:sz w:val="22"/>
          <w:szCs w:val="22"/>
          <w:lang w:val="it-IT"/>
        </w:rPr>
      </w:pPr>
      <w:r w:rsidRPr="002C38E0">
        <w:rPr>
          <w:noProof/>
          <w:sz w:val="22"/>
          <w:szCs w:val="22"/>
          <w:lang w:val="it-IT"/>
        </w:rPr>
        <w:lastRenderedPageBreak/>
        <w:drawing>
          <wp:inline distT="0" distB="0" distL="0" distR="0" wp14:anchorId="57F84C71" wp14:editId="0D5A16BE">
            <wp:extent cx="6645910" cy="637667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8">
                      <a:extLst>
                        <a:ext uri="{28A0092B-C50C-407E-A947-70E740481C1C}">
                          <a14:useLocalDpi xmlns:a14="http://schemas.microsoft.com/office/drawing/2010/main" val="0"/>
                        </a:ext>
                      </a:extLst>
                    </a:blip>
                    <a:stretch>
                      <a:fillRect/>
                    </a:stretch>
                  </pic:blipFill>
                  <pic:spPr>
                    <a:xfrm>
                      <a:off x="0" y="0"/>
                      <a:ext cx="6645910" cy="6376670"/>
                    </a:xfrm>
                    <a:prstGeom prst="rect">
                      <a:avLst/>
                    </a:prstGeom>
                  </pic:spPr>
                </pic:pic>
              </a:graphicData>
            </a:graphic>
          </wp:inline>
        </w:drawing>
      </w:r>
    </w:p>
    <w:p w14:paraId="2569F69F" w14:textId="5630E43C" w:rsidR="004B6C7D" w:rsidRPr="00603FB3" w:rsidRDefault="00603FB3" w:rsidP="00FC2C14">
      <w:pPr>
        <w:rPr>
          <w:b/>
          <w:bCs/>
          <w:sz w:val="22"/>
          <w:szCs w:val="22"/>
          <w:lang w:val="pt-PT"/>
        </w:rPr>
      </w:pPr>
      <w:r w:rsidRPr="00603FB3">
        <w:rPr>
          <w:b/>
          <w:bCs/>
          <w:sz w:val="22"/>
          <w:szCs w:val="22"/>
          <w:highlight w:val="yellow"/>
          <w:lang w:val="pt-PT"/>
        </w:rPr>
        <w:t xml:space="preserve">Tappa </w:t>
      </w:r>
      <w:r w:rsidR="004B6C7D" w:rsidRPr="00603FB3">
        <w:rPr>
          <w:b/>
          <w:bCs/>
          <w:sz w:val="22"/>
          <w:szCs w:val="22"/>
          <w:highlight w:val="yellow"/>
          <w:lang w:val="pt-PT"/>
        </w:rPr>
        <w:t>8</w:t>
      </w:r>
      <w:r w:rsidRPr="00603FB3">
        <w:rPr>
          <w:b/>
          <w:bCs/>
          <w:sz w:val="22"/>
          <w:szCs w:val="22"/>
          <w:highlight w:val="yellow"/>
          <w:lang w:val="pt-PT"/>
        </w:rPr>
        <w:t>:</w:t>
      </w:r>
      <w:r w:rsidR="004B6C7D" w:rsidRPr="00603FB3">
        <w:rPr>
          <w:b/>
          <w:bCs/>
          <w:sz w:val="22"/>
          <w:szCs w:val="22"/>
          <w:highlight w:val="yellow"/>
          <w:lang w:val="pt-PT"/>
        </w:rPr>
        <w:t xml:space="preserve"> Cuzina- Bortigiadas</w:t>
      </w:r>
      <w:r w:rsidR="004C4C1E" w:rsidRPr="00603FB3">
        <w:rPr>
          <w:b/>
          <w:bCs/>
          <w:sz w:val="22"/>
          <w:szCs w:val="22"/>
          <w:highlight w:val="yellow"/>
          <w:lang w:val="pt-PT"/>
        </w:rPr>
        <w:t xml:space="preserve"> </w:t>
      </w:r>
      <w:r w:rsidR="005A23FB" w:rsidRPr="00603FB3">
        <w:rPr>
          <w:b/>
          <w:bCs/>
          <w:sz w:val="22"/>
          <w:szCs w:val="22"/>
          <w:highlight w:val="yellow"/>
          <w:lang w:val="pt-PT"/>
        </w:rPr>
        <w:t xml:space="preserve">  </w:t>
      </w:r>
      <w:r w:rsidR="004C4C1E" w:rsidRPr="00603FB3">
        <w:rPr>
          <w:b/>
          <w:bCs/>
          <w:sz w:val="22"/>
          <w:szCs w:val="22"/>
          <w:highlight w:val="yellow"/>
          <w:lang w:val="pt-PT"/>
        </w:rPr>
        <w:t>km</w:t>
      </w:r>
      <w:r w:rsidR="005A23FB" w:rsidRPr="00603FB3">
        <w:rPr>
          <w:b/>
          <w:bCs/>
          <w:sz w:val="22"/>
          <w:szCs w:val="22"/>
          <w:highlight w:val="yellow"/>
          <w:lang w:val="pt-PT"/>
        </w:rPr>
        <w:t xml:space="preserve"> 18</w:t>
      </w:r>
    </w:p>
    <w:p w14:paraId="0D036F7C" w14:textId="48C9BE89" w:rsidR="00AD0FE0" w:rsidRPr="002C38E0" w:rsidRDefault="00877E9C" w:rsidP="00FC2C14">
      <w:pPr>
        <w:rPr>
          <w:sz w:val="22"/>
          <w:szCs w:val="22"/>
          <w:lang w:val="pt-PT"/>
        </w:rPr>
      </w:pPr>
      <w:r w:rsidRPr="002C38E0">
        <w:rPr>
          <w:noProof/>
          <w:sz w:val="22"/>
          <w:szCs w:val="22"/>
          <w:lang w:val="pt-PT"/>
        </w:rPr>
        <w:drawing>
          <wp:inline distT="0" distB="0" distL="0" distR="0" wp14:anchorId="7E9F5EFD" wp14:editId="128AFA34">
            <wp:extent cx="6645910" cy="22669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zina bortigiadas.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2266950"/>
                    </a:xfrm>
                    <a:prstGeom prst="rect">
                      <a:avLst/>
                    </a:prstGeom>
                  </pic:spPr>
                </pic:pic>
              </a:graphicData>
            </a:graphic>
          </wp:inline>
        </w:drawing>
      </w:r>
    </w:p>
    <w:p w14:paraId="41606F50" w14:textId="379E4B9C" w:rsidR="004C4C1E" w:rsidRPr="00603FB3" w:rsidRDefault="00603FB3" w:rsidP="00FC2C14">
      <w:pPr>
        <w:rPr>
          <w:b/>
          <w:bCs/>
          <w:sz w:val="22"/>
          <w:szCs w:val="22"/>
          <w:lang w:val="it-IT"/>
        </w:rPr>
      </w:pPr>
      <w:r w:rsidRPr="00603FB3">
        <w:rPr>
          <w:b/>
          <w:bCs/>
          <w:sz w:val="22"/>
          <w:szCs w:val="22"/>
          <w:highlight w:val="yellow"/>
          <w:lang w:val="it-IT"/>
        </w:rPr>
        <w:t xml:space="preserve">Tappa </w:t>
      </w:r>
      <w:r w:rsidR="00AD0FE0" w:rsidRPr="00603FB3">
        <w:rPr>
          <w:b/>
          <w:bCs/>
          <w:sz w:val="22"/>
          <w:szCs w:val="22"/>
          <w:highlight w:val="yellow"/>
          <w:lang w:val="it-IT"/>
        </w:rPr>
        <w:t>9</w:t>
      </w:r>
      <w:r w:rsidRPr="00603FB3">
        <w:rPr>
          <w:b/>
          <w:bCs/>
          <w:sz w:val="22"/>
          <w:szCs w:val="22"/>
          <w:highlight w:val="yellow"/>
          <w:lang w:val="it-IT"/>
        </w:rPr>
        <w:t xml:space="preserve">: </w:t>
      </w:r>
      <w:r w:rsidR="004E5A99" w:rsidRPr="00603FB3">
        <w:rPr>
          <w:b/>
          <w:bCs/>
          <w:sz w:val="22"/>
          <w:szCs w:val="22"/>
          <w:highlight w:val="yellow"/>
          <w:lang w:val="it-IT"/>
        </w:rPr>
        <w:t>Bortigiadas</w:t>
      </w:r>
      <w:r w:rsidR="00895905" w:rsidRPr="00603FB3">
        <w:rPr>
          <w:b/>
          <w:bCs/>
          <w:sz w:val="22"/>
          <w:szCs w:val="22"/>
          <w:highlight w:val="yellow"/>
          <w:lang w:val="it-IT"/>
        </w:rPr>
        <w:t xml:space="preserve">- </w:t>
      </w:r>
      <w:r w:rsidR="00AD0FE0" w:rsidRPr="00603FB3">
        <w:rPr>
          <w:b/>
          <w:bCs/>
          <w:sz w:val="22"/>
          <w:szCs w:val="22"/>
          <w:highlight w:val="yellow"/>
          <w:lang w:val="it-IT"/>
        </w:rPr>
        <w:t>Tempio Pausania</w:t>
      </w:r>
      <w:r w:rsidR="005A23FB" w:rsidRPr="00603FB3">
        <w:rPr>
          <w:b/>
          <w:bCs/>
          <w:sz w:val="22"/>
          <w:szCs w:val="22"/>
          <w:highlight w:val="yellow"/>
          <w:lang w:val="it-IT"/>
        </w:rPr>
        <w:t xml:space="preserve"> km 10</w:t>
      </w:r>
      <w:r w:rsidR="00356ED0" w:rsidRPr="00603FB3">
        <w:rPr>
          <w:b/>
          <w:bCs/>
          <w:sz w:val="22"/>
          <w:szCs w:val="22"/>
          <w:highlight w:val="yellow"/>
          <w:lang w:val="it-IT"/>
        </w:rPr>
        <w:t xml:space="preserve"> Tempio Aggius km 8,6</w:t>
      </w:r>
      <w:r w:rsidR="00FC2C14" w:rsidRPr="00603FB3">
        <w:rPr>
          <w:b/>
          <w:bCs/>
          <w:sz w:val="22"/>
          <w:szCs w:val="22"/>
          <w:highlight w:val="yellow"/>
          <w:lang w:val="it-IT"/>
        </w:rPr>
        <w:t xml:space="preserve"> tot 18,6km</w:t>
      </w:r>
    </w:p>
    <w:p w14:paraId="78367085" w14:textId="71695C1E" w:rsidR="00AD0FE0" w:rsidRPr="00603FB3" w:rsidRDefault="00AD0FE0" w:rsidP="00FC2C14">
      <w:pPr>
        <w:rPr>
          <w:b/>
          <w:bCs/>
          <w:sz w:val="22"/>
          <w:szCs w:val="22"/>
          <w:lang w:val="it-IT"/>
        </w:rPr>
      </w:pPr>
    </w:p>
    <w:p w14:paraId="5B87A5DC" w14:textId="5472DCCF" w:rsidR="008B3221" w:rsidRPr="002C38E0" w:rsidRDefault="006048D1" w:rsidP="00FC2C14">
      <w:pPr>
        <w:rPr>
          <w:sz w:val="22"/>
          <w:szCs w:val="22"/>
          <w:lang w:val="pt-PT"/>
        </w:rPr>
      </w:pPr>
      <w:r w:rsidRPr="002C38E0">
        <w:rPr>
          <w:noProof/>
          <w:sz w:val="22"/>
          <w:szCs w:val="22"/>
          <w:lang w:val="pt-PT"/>
        </w:rPr>
        <w:lastRenderedPageBreak/>
        <w:drawing>
          <wp:inline distT="0" distB="0" distL="0" distR="0" wp14:anchorId="558DDEBE" wp14:editId="7D36681F">
            <wp:extent cx="6645910" cy="339598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0">
                      <a:extLst>
                        <a:ext uri="{28A0092B-C50C-407E-A947-70E740481C1C}">
                          <a14:useLocalDpi xmlns:a14="http://schemas.microsoft.com/office/drawing/2010/main" val="0"/>
                        </a:ext>
                      </a:extLst>
                    </a:blip>
                    <a:stretch>
                      <a:fillRect/>
                    </a:stretch>
                  </pic:blipFill>
                  <pic:spPr>
                    <a:xfrm>
                      <a:off x="0" y="0"/>
                      <a:ext cx="6645910" cy="3395980"/>
                    </a:xfrm>
                    <a:prstGeom prst="rect">
                      <a:avLst/>
                    </a:prstGeom>
                  </pic:spPr>
                </pic:pic>
              </a:graphicData>
            </a:graphic>
          </wp:inline>
        </w:drawing>
      </w:r>
    </w:p>
    <w:p w14:paraId="673640A9" w14:textId="774A9AF4" w:rsidR="00FC2C14" w:rsidRPr="002C38E0" w:rsidRDefault="00FC2C14" w:rsidP="00FC2C14">
      <w:pPr>
        <w:pStyle w:val="NormaleWeb"/>
        <w:shd w:val="clear" w:color="auto" w:fill="FFFFFF"/>
        <w:spacing w:before="0" w:beforeAutospacing="0" w:after="0" w:afterAutospacing="0"/>
        <w:rPr>
          <w:rFonts w:asciiTheme="minorHAnsi" w:hAnsiTheme="minorHAnsi" w:cs="Arial"/>
          <w:color w:val="444444"/>
          <w:sz w:val="22"/>
          <w:szCs w:val="22"/>
          <w:lang w:val="it-IT"/>
        </w:rPr>
      </w:pPr>
      <w:r w:rsidRPr="002C38E0">
        <w:rPr>
          <w:rFonts w:asciiTheme="minorHAnsi" w:hAnsiTheme="minorHAnsi" w:cs="Arial"/>
          <w:color w:val="444444"/>
          <w:sz w:val="22"/>
          <w:szCs w:val="22"/>
          <w:lang w:val="it-IT"/>
        </w:rPr>
        <w:t>Aggius offre al turista due musei. Il primo è il Museo etnografico Oliva Carta Cannas, allestito in una vecchia dimora colonica del paese. Aggius ha radici antiche e singolari, di tradizione pastorale ed espresse soprattutto nella danza, nel canto e nella tessitura</w:t>
      </w:r>
      <w:r w:rsidR="00FF2CC2" w:rsidRPr="002C38E0">
        <w:rPr>
          <w:rFonts w:asciiTheme="minorHAnsi" w:hAnsiTheme="minorHAnsi" w:cs="Arial"/>
          <w:color w:val="444444"/>
          <w:sz w:val="22"/>
          <w:szCs w:val="22"/>
          <w:lang w:val="it-IT"/>
        </w:rPr>
        <w:t>,</w:t>
      </w:r>
      <w:r w:rsidRPr="002C38E0">
        <w:rPr>
          <w:rFonts w:asciiTheme="minorHAnsi" w:hAnsiTheme="minorHAnsi" w:cs="Arial"/>
          <w:color w:val="444444"/>
          <w:sz w:val="22"/>
          <w:szCs w:val="22"/>
          <w:lang w:val="it-IT"/>
        </w:rPr>
        <w:t xml:space="preserve"> rappresentate sotto varie forme in questo interessante e ben allestito museo, in particolare la tessitura, attività tuttora presente nel paese. In una palazzina del centro storico è ospitato invece il Museo del banditismo che raccoglie documenti e reperti relativi ai fuorilegge durante la dominazione piemontese. Ad Aggius, fra l’altro, si consumò nel corso del XIX secolo una violenta faida familiare che portò all’uccisione di oltre 100 persone, documentata nel museo. </w:t>
      </w:r>
    </w:p>
    <w:p w14:paraId="501FDD4C" w14:textId="1124AAD0" w:rsidR="00877E9C" w:rsidRPr="002C38E0" w:rsidRDefault="00356ED0" w:rsidP="00FC2C14">
      <w:pPr>
        <w:pStyle w:val="NormaleWeb"/>
        <w:shd w:val="clear" w:color="auto" w:fill="FFFFFF"/>
        <w:spacing w:before="0" w:beforeAutospacing="0" w:after="300" w:afterAutospacing="0"/>
        <w:rPr>
          <w:rFonts w:asciiTheme="minorHAnsi" w:eastAsiaTheme="minorHAnsi" w:hAnsiTheme="minorHAnsi" w:cstheme="minorBidi"/>
          <w:color w:val="3D3D3D"/>
          <w:sz w:val="22"/>
          <w:szCs w:val="22"/>
          <w:shd w:val="clear" w:color="auto" w:fill="FFFFFF"/>
          <w:lang w:val="it-IT" w:eastAsia="en-US" w:bidi="en-US"/>
        </w:rPr>
      </w:pPr>
      <w:r w:rsidRPr="002C38E0">
        <w:rPr>
          <w:rFonts w:asciiTheme="minorHAnsi" w:hAnsiTheme="minorHAnsi" w:cs="Arial"/>
          <w:color w:val="444444"/>
          <w:sz w:val="22"/>
          <w:szCs w:val="22"/>
          <w:lang w:val="it-IT"/>
        </w:rPr>
        <w:t>Si può scendere alla Valle de</w:t>
      </w:r>
      <w:r w:rsidR="00F55D7F" w:rsidRPr="002C38E0">
        <w:rPr>
          <w:rFonts w:asciiTheme="minorHAnsi" w:hAnsiTheme="minorHAnsi" w:cs="Arial"/>
          <w:color w:val="444444"/>
          <w:sz w:val="22"/>
          <w:szCs w:val="22"/>
          <w:lang w:val="it-IT"/>
        </w:rPr>
        <w:t>lla Luna e trov</w:t>
      </w:r>
      <w:r w:rsidRPr="002C38E0">
        <w:rPr>
          <w:rFonts w:asciiTheme="minorHAnsi" w:hAnsiTheme="minorHAnsi" w:cs="Arial"/>
          <w:color w:val="444444"/>
          <w:sz w:val="22"/>
          <w:szCs w:val="22"/>
          <w:lang w:val="it-IT"/>
        </w:rPr>
        <w:t>are</w:t>
      </w:r>
      <w:r w:rsidR="00F55D7F" w:rsidRPr="002C38E0">
        <w:rPr>
          <w:rFonts w:asciiTheme="minorHAnsi" w:hAnsiTheme="minorHAnsi" w:cs="Arial"/>
          <w:color w:val="444444"/>
          <w:sz w:val="22"/>
          <w:szCs w:val="22"/>
          <w:lang w:val="it-IT"/>
        </w:rPr>
        <w:t xml:space="preserve"> la Chiesa di San Filippo: seguite la strada sterrata e scoprirete una delle rocce più famose della Gallura, ovvero la Testa di Platone o Frate Incappucciato.</w:t>
      </w:r>
      <w:r w:rsidRPr="002C38E0">
        <w:rPr>
          <w:rFonts w:asciiTheme="minorHAnsi" w:hAnsiTheme="minorHAnsi" w:cs="Arial"/>
          <w:color w:val="444444"/>
          <w:sz w:val="22"/>
          <w:szCs w:val="22"/>
          <w:lang w:val="it-IT"/>
        </w:rPr>
        <w:t xml:space="preserve"> </w:t>
      </w:r>
      <w:r w:rsidR="00E02302" w:rsidRPr="002C38E0">
        <w:rPr>
          <w:rFonts w:asciiTheme="minorHAnsi" w:eastAsiaTheme="minorHAnsi" w:hAnsiTheme="minorHAnsi" w:cstheme="minorBidi"/>
          <w:color w:val="3D3D3D"/>
          <w:sz w:val="22"/>
          <w:szCs w:val="22"/>
          <w:shd w:val="clear" w:color="auto" w:fill="FFFFFF"/>
          <w:lang w:val="it-IT" w:eastAsia="en-US" w:bidi="en-US"/>
        </w:rPr>
        <w:t>Dal centro storico si può percorrere la strada che costeggia il parco Capitza e il</w:t>
      </w:r>
      <w:r w:rsidR="00E02302" w:rsidRPr="002C38E0">
        <w:rPr>
          <w:rFonts w:asciiTheme="minorHAnsi" w:eastAsiaTheme="minorHAnsi" w:hAnsiTheme="minorHAnsi" w:cstheme="minorBidi"/>
          <w:color w:val="3D3D3D"/>
          <w:sz w:val="22"/>
          <w:szCs w:val="22"/>
          <w:lang w:val="it-IT" w:eastAsia="en-US" w:bidi="en-US"/>
        </w:rPr>
        <w:t> </w:t>
      </w:r>
      <w:r w:rsidR="00E02302" w:rsidRPr="002C38E0">
        <w:rPr>
          <w:rFonts w:asciiTheme="minorHAnsi" w:eastAsiaTheme="minorHAnsi" w:hAnsiTheme="minorHAnsi" w:cstheme="minorBidi"/>
          <w:i/>
          <w:iCs/>
          <w:color w:val="3D3D3D"/>
          <w:sz w:val="22"/>
          <w:szCs w:val="22"/>
          <w:lang w:val="it-IT" w:eastAsia="en-US" w:bidi="en-US"/>
        </w:rPr>
        <w:t>Monte della Croce</w:t>
      </w:r>
      <w:r w:rsidR="00E02302" w:rsidRPr="002C38E0">
        <w:rPr>
          <w:rFonts w:asciiTheme="minorHAnsi" w:eastAsiaTheme="minorHAnsi" w:hAnsiTheme="minorHAnsi" w:cstheme="minorBidi"/>
          <w:color w:val="3D3D3D"/>
          <w:sz w:val="22"/>
          <w:szCs w:val="22"/>
          <w:lang w:val="it-IT" w:eastAsia="en-US" w:bidi="en-US"/>
        </w:rPr>
        <w:t> </w:t>
      </w:r>
      <w:r w:rsidR="00E02302" w:rsidRPr="002C38E0">
        <w:rPr>
          <w:rFonts w:asciiTheme="minorHAnsi" w:eastAsiaTheme="minorHAnsi" w:hAnsiTheme="minorHAnsi" w:cstheme="minorBidi"/>
          <w:color w:val="3D3D3D"/>
          <w:sz w:val="22"/>
          <w:szCs w:val="22"/>
          <w:shd w:val="clear" w:color="auto" w:fill="FFFFFF"/>
          <w:lang w:val="it-IT" w:eastAsia="en-US" w:bidi="en-US"/>
        </w:rPr>
        <w:t>prima di scendere tra i grossi massi della piana. La valle della luna, scelta negli anni come location per numerosi film western, è attraversata dalla strada principale, la SP74, dalla vecchia strada e da diversi sterrati più o meno impegnativi.</w:t>
      </w:r>
      <w:r w:rsidR="00877E9C" w:rsidRPr="002C38E0">
        <w:rPr>
          <w:rFonts w:asciiTheme="minorHAnsi" w:eastAsiaTheme="minorHAnsi" w:hAnsiTheme="minorHAnsi" w:cstheme="minorBidi"/>
          <w:noProof/>
          <w:color w:val="3D3D3D"/>
          <w:sz w:val="22"/>
          <w:szCs w:val="22"/>
          <w:shd w:val="clear" w:color="auto" w:fill="FFFFFF"/>
          <w:lang w:val="it-IT" w:eastAsia="en-US" w:bidi="en-US"/>
        </w:rPr>
        <w:drawing>
          <wp:inline distT="0" distB="0" distL="0" distR="0" wp14:anchorId="10332E40" wp14:editId="64AE718B">
            <wp:extent cx="5364000" cy="3447697"/>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io aggius.jpg"/>
                    <pic:cNvPicPr/>
                  </pic:nvPicPr>
                  <pic:blipFill>
                    <a:blip r:embed="rId21">
                      <a:extLst>
                        <a:ext uri="{28A0092B-C50C-407E-A947-70E740481C1C}">
                          <a14:useLocalDpi xmlns:a14="http://schemas.microsoft.com/office/drawing/2010/main" val="0"/>
                        </a:ext>
                      </a:extLst>
                    </a:blip>
                    <a:stretch>
                      <a:fillRect/>
                    </a:stretch>
                  </pic:blipFill>
                  <pic:spPr>
                    <a:xfrm>
                      <a:off x="0" y="0"/>
                      <a:ext cx="5364000" cy="3447697"/>
                    </a:xfrm>
                    <a:prstGeom prst="rect">
                      <a:avLst/>
                    </a:prstGeom>
                  </pic:spPr>
                </pic:pic>
              </a:graphicData>
            </a:graphic>
          </wp:inline>
        </w:drawing>
      </w:r>
    </w:p>
    <w:p w14:paraId="26F3C8C1" w14:textId="77777777" w:rsidR="00603FB3" w:rsidRPr="00603FB3" w:rsidRDefault="00FC2C14" w:rsidP="002C38E0">
      <w:pPr>
        <w:pStyle w:val="NormaleWeb"/>
        <w:shd w:val="clear" w:color="auto" w:fill="FFFFFF"/>
        <w:spacing w:before="0" w:beforeAutospacing="0" w:after="0" w:afterAutospacing="0"/>
        <w:rPr>
          <w:lang w:val="it-IT"/>
        </w:rPr>
      </w:pPr>
      <w:r w:rsidRPr="00603FB3">
        <w:rPr>
          <w:rFonts w:asciiTheme="minorHAnsi" w:eastAsiaTheme="minorHAnsi" w:hAnsiTheme="minorHAnsi" w:cstheme="minorBidi"/>
          <w:b/>
          <w:bCs/>
          <w:color w:val="3D3D3D"/>
          <w:sz w:val="22"/>
          <w:szCs w:val="22"/>
          <w:shd w:val="clear" w:color="auto" w:fill="FFFFFF"/>
          <w:lang w:val="it-IT" w:eastAsia="en-US" w:bidi="en-US"/>
        </w:rPr>
        <w:t xml:space="preserve">9bis) </w:t>
      </w:r>
      <w:r w:rsidR="00356ED0" w:rsidRPr="00603FB3">
        <w:rPr>
          <w:rFonts w:asciiTheme="minorHAnsi" w:eastAsiaTheme="minorHAnsi" w:hAnsiTheme="minorHAnsi" w:cstheme="minorBidi"/>
          <w:b/>
          <w:bCs/>
          <w:color w:val="3D3D3D"/>
          <w:sz w:val="22"/>
          <w:szCs w:val="22"/>
          <w:shd w:val="clear" w:color="auto" w:fill="FFFFFF"/>
          <w:lang w:val="it-IT" w:eastAsia="en-US" w:bidi="en-US"/>
        </w:rPr>
        <w:t>Variante</w:t>
      </w:r>
      <w:r w:rsidR="00356ED0" w:rsidRPr="002C38E0">
        <w:rPr>
          <w:rFonts w:asciiTheme="minorHAnsi" w:eastAsiaTheme="minorHAnsi" w:hAnsiTheme="minorHAnsi" w:cstheme="minorBidi"/>
          <w:color w:val="3D3D3D"/>
          <w:sz w:val="22"/>
          <w:szCs w:val="22"/>
          <w:shd w:val="clear" w:color="auto" w:fill="FFFFFF"/>
          <w:lang w:val="it-IT" w:eastAsia="en-US" w:bidi="en-US"/>
        </w:rPr>
        <w:t xml:space="preserve"> lunga</w:t>
      </w:r>
      <w:r w:rsidR="00380CE8" w:rsidRPr="002C38E0">
        <w:rPr>
          <w:rFonts w:asciiTheme="minorHAnsi" w:eastAsiaTheme="minorHAnsi" w:hAnsiTheme="minorHAnsi" w:cstheme="minorBidi"/>
          <w:color w:val="3D3D3D"/>
          <w:sz w:val="22"/>
          <w:szCs w:val="22"/>
          <w:shd w:val="clear" w:color="auto" w:fill="FFFFFF"/>
          <w:lang w:val="it-IT" w:eastAsia="en-US" w:bidi="en-US"/>
        </w:rPr>
        <w:t xml:space="preserve"> (troppo)</w:t>
      </w:r>
      <w:r w:rsidR="00356ED0" w:rsidRPr="002C38E0">
        <w:rPr>
          <w:rFonts w:asciiTheme="minorHAnsi" w:eastAsiaTheme="minorHAnsi" w:hAnsiTheme="minorHAnsi" w:cstheme="minorBidi"/>
          <w:color w:val="3D3D3D"/>
          <w:sz w:val="22"/>
          <w:szCs w:val="22"/>
          <w:shd w:val="clear" w:color="auto" w:fill="FFFFFF"/>
          <w:lang w:val="it-IT" w:eastAsia="en-US" w:bidi="en-US"/>
        </w:rPr>
        <w:t xml:space="preserve"> da Tempio ad Aggius</w:t>
      </w:r>
      <w:r w:rsidRPr="002C38E0">
        <w:rPr>
          <w:rFonts w:asciiTheme="minorHAnsi" w:eastAsiaTheme="minorHAnsi" w:hAnsiTheme="minorHAnsi" w:cstheme="minorBidi"/>
          <w:color w:val="3D3D3D"/>
          <w:sz w:val="22"/>
          <w:szCs w:val="22"/>
          <w:shd w:val="clear" w:color="auto" w:fill="FFFFFF"/>
          <w:lang w:val="it-IT" w:eastAsia="en-US" w:bidi="en-US"/>
        </w:rPr>
        <w:t xml:space="preserve"> da </w:t>
      </w:r>
      <w:r w:rsidRPr="002C38E0">
        <w:rPr>
          <w:rFonts w:asciiTheme="minorHAnsi" w:eastAsiaTheme="minorHAnsi" w:hAnsiTheme="minorHAnsi" w:cstheme="minorBidi"/>
          <w:b/>
          <w:bCs/>
          <w:color w:val="3D3D3D"/>
          <w:sz w:val="22"/>
          <w:szCs w:val="22"/>
          <w:shd w:val="clear" w:color="auto" w:fill="FFFFFF"/>
          <w:lang w:val="it-IT" w:eastAsia="en-US" w:bidi="en-US"/>
        </w:rPr>
        <w:t>39,4 km</w:t>
      </w:r>
      <w:r w:rsidRPr="002C38E0">
        <w:rPr>
          <w:rFonts w:asciiTheme="minorHAnsi" w:eastAsiaTheme="minorHAnsi" w:hAnsiTheme="minorHAnsi" w:cstheme="minorBidi"/>
          <w:color w:val="3D3D3D"/>
          <w:sz w:val="22"/>
          <w:szCs w:val="22"/>
          <w:shd w:val="clear" w:color="auto" w:fill="FFFFFF"/>
          <w:lang w:val="it-IT" w:eastAsia="en-US" w:bidi="en-US"/>
        </w:rPr>
        <w:t xml:space="preserve">: </w:t>
      </w:r>
    </w:p>
    <w:p w14:paraId="380E74B4" w14:textId="61CA3F85" w:rsidR="002C38E0" w:rsidRPr="002C38E0" w:rsidRDefault="00035FC3" w:rsidP="002C38E0">
      <w:pPr>
        <w:pStyle w:val="NormaleWeb"/>
        <w:shd w:val="clear" w:color="auto" w:fill="FFFFFF"/>
        <w:spacing w:before="0" w:beforeAutospacing="0" w:after="0" w:afterAutospacing="0"/>
        <w:rPr>
          <w:rFonts w:asciiTheme="minorHAnsi" w:hAnsiTheme="minorHAnsi"/>
          <w:sz w:val="22"/>
          <w:szCs w:val="22"/>
          <w:lang w:val="it-IT"/>
        </w:rPr>
      </w:pPr>
      <w:r w:rsidRPr="002C38E0">
        <w:rPr>
          <w:rFonts w:asciiTheme="minorHAnsi" w:hAnsiTheme="minorHAnsi"/>
          <w:sz w:val="22"/>
          <w:szCs w:val="22"/>
          <w:lang w:val="it-IT"/>
        </w:rPr>
        <w:lastRenderedPageBreak/>
        <w:t xml:space="preserve">L’itinerario prende avvio da Aggius, borgo dalle caratteristiche montane nonostante sia posto a 500 metri d’altezza. Forse lo è per via della caotica cresta di graniti che lo difende da nord e per le architetture in pietra che lo rendono fra i paesi sardi. Pietre che dalle facciate delle case scendono a pavimentare strade e vicoli, salgono sui muri e nelle vasche delle fontane, nelle campagne a rivaleggiare con i frutteti e con le sugherete. Si percorre la </w:t>
      </w:r>
      <w:r w:rsidR="00356ED0" w:rsidRPr="002C38E0">
        <w:rPr>
          <w:rFonts w:asciiTheme="minorHAnsi" w:hAnsiTheme="minorHAnsi"/>
          <w:sz w:val="22"/>
          <w:szCs w:val="22"/>
          <w:lang w:val="it-IT"/>
        </w:rPr>
        <w:t>SP</w:t>
      </w:r>
      <w:r w:rsidRPr="002C38E0">
        <w:rPr>
          <w:rFonts w:asciiTheme="minorHAnsi" w:hAnsiTheme="minorHAnsi"/>
          <w:sz w:val="22"/>
          <w:szCs w:val="22"/>
          <w:lang w:val="it-IT"/>
        </w:rPr>
        <w:t xml:space="preserve"> 74 iniziando a scendere verso la Valle della Luna, fra pascoli chiusi da bassi muretti a </w:t>
      </w:r>
      <w:r w:rsidR="00380CE8" w:rsidRPr="002C38E0">
        <w:rPr>
          <w:rFonts w:asciiTheme="minorHAnsi" w:hAnsiTheme="minorHAnsi"/>
          <w:sz w:val="22"/>
          <w:szCs w:val="22"/>
          <w:lang w:val="it-IT"/>
        </w:rPr>
        <w:t>secco, disseminati</w:t>
      </w:r>
      <w:r w:rsidRPr="002C38E0">
        <w:rPr>
          <w:rFonts w:asciiTheme="minorHAnsi" w:hAnsiTheme="minorHAnsi"/>
          <w:sz w:val="22"/>
          <w:szCs w:val="22"/>
          <w:lang w:val="it-IT"/>
        </w:rPr>
        <w:t xml:space="preserve"> di grosse querce.</w:t>
      </w:r>
      <w:r w:rsidR="00073748" w:rsidRPr="002C38E0">
        <w:rPr>
          <w:rFonts w:asciiTheme="minorHAnsi" w:hAnsiTheme="minorHAnsi"/>
          <w:sz w:val="22"/>
          <w:szCs w:val="22"/>
          <w:lang w:val="it-IT"/>
        </w:rPr>
        <w:t xml:space="preserve"> </w:t>
      </w:r>
      <w:r w:rsidRPr="002C38E0">
        <w:rPr>
          <w:rFonts w:asciiTheme="minorHAnsi" w:hAnsiTheme="minorHAnsi"/>
          <w:sz w:val="22"/>
          <w:szCs w:val="22"/>
          <w:lang w:val="it-IT"/>
        </w:rPr>
        <w:t>In fondo alla discesa, in corrispondenza di una decisa curva a sinistra, si abbandona l’asfalto e si segue, sempre diritto e in lieve ascesa, una strada sterrata che si fa spazio fra radure e fra contorti spuntoni di roccia. A una biforcazione si lascia la direzione di sinistra che conduce a un laghetto artificiale e si continua verso destra in lenta discesa fino a oltrepassare su un ponticello il Rio Turrali.</w:t>
      </w:r>
      <w:r w:rsidR="00073748" w:rsidRPr="002C38E0">
        <w:rPr>
          <w:rFonts w:asciiTheme="minorHAnsi" w:hAnsiTheme="minorHAnsi"/>
          <w:sz w:val="22"/>
          <w:szCs w:val="22"/>
          <w:lang w:val="it-IT"/>
        </w:rPr>
        <w:t xml:space="preserve"> </w:t>
      </w:r>
      <w:r w:rsidRPr="002C38E0">
        <w:rPr>
          <w:rFonts w:asciiTheme="minorHAnsi" w:hAnsiTheme="minorHAnsi"/>
          <w:sz w:val="22"/>
          <w:szCs w:val="22"/>
          <w:lang w:val="it-IT"/>
        </w:rPr>
        <w:t>A poca distanza, su una pista parallela, si trova il nuraghe Izzana, articolato fra un elemento a corridoio e uno a ‘tholos’, dalla copertura della camera centrale.</w:t>
      </w:r>
      <w:r w:rsidR="00073748" w:rsidRPr="002C38E0">
        <w:rPr>
          <w:rFonts w:asciiTheme="minorHAnsi" w:hAnsiTheme="minorHAnsi"/>
          <w:sz w:val="22"/>
          <w:szCs w:val="22"/>
          <w:lang w:val="it-IT"/>
        </w:rPr>
        <w:t xml:space="preserve"> </w:t>
      </w:r>
      <w:r w:rsidRPr="002C38E0">
        <w:rPr>
          <w:rFonts w:asciiTheme="minorHAnsi" w:hAnsiTheme="minorHAnsi"/>
          <w:sz w:val="22"/>
          <w:szCs w:val="22"/>
          <w:lang w:val="it-IT"/>
        </w:rPr>
        <w:t>Seguendo la strada provinciale, e passando al di sopra dello spiazzo della chiesa, si raggiunge il belvedere sulla Valle della Luna (punto di ristoro). Poi la strada scende con lunghi rettifili nel caotico paesaggio della valle, avvicina la chiesuola di S. Filippo e perviene al punto dove, sulla destra, si stacca la strada segnalata per Bonaita. Qui inizia il tratto montano dell’itinerario – volendo rinunciarvi si prosegue sulla provinciale per rientrare subito ad Aggius – che si impegna con una lunga salita su asfalto, verso le alture che delimitano a ponente la valle. A quota 683, poco prima del crinale, si piega a sinistra su una larga sterrata che inizia a perdere quota dentro la conca dello stazzo Alinetu, in una zona verdeggiante e segnata da un laghetto. La strada si attesta lungo le falde del Monte di Lu Frassu per poi discendere un altro gradino morfologico e confluire, infine, nella strada provinciale, proveniente da Tempio Pausania e diretta ad Aggius: si tiene verso sinistra e con un altro breve tratto in salita si torna nel centro abitato.</w:t>
      </w:r>
    </w:p>
    <w:p w14:paraId="2E9D72C6" w14:textId="7278C18B" w:rsidR="00FC2C14" w:rsidRPr="00603FB3" w:rsidRDefault="00603FB3" w:rsidP="002C38E0">
      <w:pPr>
        <w:pStyle w:val="NormaleWeb"/>
        <w:shd w:val="clear" w:color="auto" w:fill="FFFFFF"/>
        <w:spacing w:before="0" w:beforeAutospacing="0" w:after="0" w:afterAutospacing="0"/>
        <w:rPr>
          <w:rFonts w:asciiTheme="minorHAnsi" w:hAnsiTheme="minorHAnsi"/>
          <w:b/>
          <w:bCs/>
          <w:sz w:val="22"/>
          <w:szCs w:val="22"/>
          <w:lang w:val="it-IT"/>
        </w:rPr>
      </w:pPr>
      <w:r w:rsidRPr="00603FB3">
        <w:rPr>
          <w:rFonts w:asciiTheme="minorHAnsi" w:hAnsiTheme="minorHAnsi"/>
          <w:b/>
          <w:bCs/>
          <w:sz w:val="22"/>
          <w:szCs w:val="22"/>
          <w:highlight w:val="yellow"/>
          <w:lang w:val="it-IT"/>
        </w:rPr>
        <w:t xml:space="preserve">Tappa </w:t>
      </w:r>
      <w:r w:rsidR="00CF284C" w:rsidRPr="00603FB3">
        <w:rPr>
          <w:rFonts w:asciiTheme="minorHAnsi" w:hAnsiTheme="minorHAnsi"/>
          <w:b/>
          <w:bCs/>
          <w:sz w:val="22"/>
          <w:szCs w:val="22"/>
          <w:highlight w:val="yellow"/>
          <w:lang w:val="it-IT"/>
        </w:rPr>
        <w:t>10</w:t>
      </w:r>
      <w:r w:rsidRPr="00603FB3">
        <w:rPr>
          <w:rFonts w:asciiTheme="minorHAnsi" w:hAnsiTheme="minorHAnsi"/>
          <w:b/>
          <w:bCs/>
          <w:sz w:val="22"/>
          <w:szCs w:val="22"/>
          <w:highlight w:val="yellow"/>
          <w:lang w:val="it-IT"/>
        </w:rPr>
        <w:t xml:space="preserve">: </w:t>
      </w:r>
      <w:r w:rsidR="00CF284C" w:rsidRPr="00603FB3">
        <w:rPr>
          <w:rFonts w:asciiTheme="minorHAnsi" w:hAnsiTheme="minorHAnsi"/>
          <w:b/>
          <w:bCs/>
          <w:sz w:val="22"/>
          <w:szCs w:val="22"/>
          <w:highlight w:val="yellow"/>
          <w:lang w:val="it-IT"/>
        </w:rPr>
        <w:t xml:space="preserve"> AGGIUS- santu Jacu- Luogosanto km 30,74</w:t>
      </w:r>
    </w:p>
    <w:p w14:paraId="25CC0F13" w14:textId="3C173B87" w:rsidR="00CF284C" w:rsidRPr="002C38E0" w:rsidRDefault="00877E9C" w:rsidP="00FC2C14">
      <w:pPr>
        <w:rPr>
          <w:sz w:val="22"/>
          <w:szCs w:val="22"/>
          <w:lang w:val="it-IT"/>
        </w:rPr>
      </w:pPr>
      <w:r w:rsidRPr="002C38E0">
        <w:rPr>
          <w:noProof/>
          <w:sz w:val="22"/>
          <w:szCs w:val="22"/>
          <w:lang w:val="it-IT"/>
        </w:rPr>
        <w:drawing>
          <wp:inline distT="0" distB="0" distL="0" distR="0" wp14:anchorId="22FF81CB" wp14:editId="11023BFE">
            <wp:extent cx="5759741" cy="4680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ggius luogosanto.jpg"/>
                    <pic:cNvPicPr/>
                  </pic:nvPicPr>
                  <pic:blipFill>
                    <a:blip r:embed="rId22">
                      <a:extLst>
                        <a:ext uri="{28A0092B-C50C-407E-A947-70E740481C1C}">
                          <a14:useLocalDpi xmlns:a14="http://schemas.microsoft.com/office/drawing/2010/main" val="0"/>
                        </a:ext>
                      </a:extLst>
                    </a:blip>
                    <a:stretch>
                      <a:fillRect/>
                    </a:stretch>
                  </pic:blipFill>
                  <pic:spPr>
                    <a:xfrm>
                      <a:off x="0" y="0"/>
                      <a:ext cx="5759741" cy="4680000"/>
                    </a:xfrm>
                    <a:prstGeom prst="rect">
                      <a:avLst/>
                    </a:prstGeom>
                  </pic:spPr>
                </pic:pic>
              </a:graphicData>
            </a:graphic>
          </wp:inline>
        </w:drawing>
      </w:r>
    </w:p>
    <w:p w14:paraId="17B8362B" w14:textId="5D745354" w:rsidR="00AD0FE0" w:rsidRPr="00603FB3" w:rsidRDefault="00603FB3" w:rsidP="00FC2C14">
      <w:pPr>
        <w:rPr>
          <w:b/>
          <w:bCs/>
          <w:sz w:val="22"/>
          <w:szCs w:val="22"/>
          <w:lang w:val="it-IT"/>
        </w:rPr>
      </w:pPr>
      <w:r w:rsidRPr="00603FB3">
        <w:rPr>
          <w:b/>
          <w:bCs/>
          <w:sz w:val="22"/>
          <w:szCs w:val="22"/>
          <w:highlight w:val="yellow"/>
          <w:lang w:val="it-IT"/>
        </w:rPr>
        <w:t xml:space="preserve">Tappa </w:t>
      </w:r>
      <w:r w:rsidR="00895905" w:rsidRPr="00603FB3">
        <w:rPr>
          <w:b/>
          <w:bCs/>
          <w:sz w:val="22"/>
          <w:szCs w:val="22"/>
          <w:highlight w:val="yellow"/>
          <w:lang w:val="it-IT"/>
        </w:rPr>
        <w:t>1</w:t>
      </w:r>
      <w:r w:rsidR="00CF284C" w:rsidRPr="00603FB3">
        <w:rPr>
          <w:b/>
          <w:bCs/>
          <w:sz w:val="22"/>
          <w:szCs w:val="22"/>
          <w:highlight w:val="yellow"/>
          <w:lang w:val="it-IT"/>
        </w:rPr>
        <w:t>1</w:t>
      </w:r>
      <w:r w:rsidRPr="00603FB3">
        <w:rPr>
          <w:b/>
          <w:bCs/>
          <w:sz w:val="22"/>
          <w:szCs w:val="22"/>
          <w:highlight w:val="yellow"/>
          <w:lang w:val="it-IT"/>
        </w:rPr>
        <w:t>:</w:t>
      </w:r>
      <w:r w:rsidR="006A380F" w:rsidRPr="00603FB3">
        <w:rPr>
          <w:b/>
          <w:bCs/>
          <w:sz w:val="22"/>
          <w:szCs w:val="22"/>
          <w:highlight w:val="yellow"/>
          <w:lang w:val="it-IT"/>
        </w:rPr>
        <w:t xml:space="preserve"> </w:t>
      </w:r>
      <w:r w:rsidR="00AD0FE0" w:rsidRPr="00603FB3">
        <w:rPr>
          <w:b/>
          <w:bCs/>
          <w:sz w:val="22"/>
          <w:szCs w:val="22"/>
          <w:highlight w:val="yellow"/>
          <w:lang w:val="it-IT"/>
        </w:rPr>
        <w:t>Luogosanto-</w:t>
      </w:r>
      <w:r w:rsidR="00CF284C" w:rsidRPr="00603FB3">
        <w:rPr>
          <w:b/>
          <w:bCs/>
          <w:sz w:val="22"/>
          <w:szCs w:val="22"/>
          <w:highlight w:val="yellow"/>
          <w:lang w:val="it-IT"/>
        </w:rPr>
        <w:t xml:space="preserve">santu Jacu- </w:t>
      </w:r>
      <w:r w:rsidR="00895905" w:rsidRPr="00603FB3">
        <w:rPr>
          <w:b/>
          <w:bCs/>
          <w:sz w:val="22"/>
          <w:szCs w:val="22"/>
          <w:highlight w:val="yellow"/>
          <w:lang w:val="it-IT"/>
        </w:rPr>
        <w:t>Bassacutena</w:t>
      </w:r>
      <w:r w:rsidR="005A23FB" w:rsidRPr="00603FB3">
        <w:rPr>
          <w:b/>
          <w:bCs/>
          <w:sz w:val="22"/>
          <w:szCs w:val="22"/>
          <w:highlight w:val="yellow"/>
          <w:lang w:val="it-IT"/>
        </w:rPr>
        <w:t xml:space="preserve">   km 12</w:t>
      </w:r>
      <w:r w:rsidR="00CF284C" w:rsidRPr="00603FB3">
        <w:rPr>
          <w:b/>
          <w:bCs/>
          <w:sz w:val="22"/>
          <w:szCs w:val="22"/>
          <w:highlight w:val="yellow"/>
          <w:lang w:val="it-IT"/>
        </w:rPr>
        <w:t>,24</w:t>
      </w:r>
    </w:p>
    <w:p w14:paraId="365EB594" w14:textId="327241E5" w:rsidR="00AD0FE0" w:rsidRPr="002C38E0" w:rsidRDefault="00877E9C" w:rsidP="00FC2C14">
      <w:pPr>
        <w:rPr>
          <w:sz w:val="22"/>
          <w:szCs w:val="22"/>
          <w:lang w:val="it-IT"/>
        </w:rPr>
      </w:pPr>
      <w:r w:rsidRPr="002C38E0">
        <w:rPr>
          <w:noProof/>
          <w:sz w:val="22"/>
          <w:szCs w:val="22"/>
          <w:lang w:val="it-IT"/>
        </w:rPr>
        <w:lastRenderedPageBreak/>
        <w:drawing>
          <wp:inline distT="0" distB="0" distL="0" distR="0" wp14:anchorId="6456C82E" wp14:editId="1B03B3D3">
            <wp:extent cx="5997265" cy="5544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uogosanto bassacutena.jpg"/>
                    <pic:cNvPicPr/>
                  </pic:nvPicPr>
                  <pic:blipFill>
                    <a:blip r:embed="rId23">
                      <a:extLst>
                        <a:ext uri="{28A0092B-C50C-407E-A947-70E740481C1C}">
                          <a14:useLocalDpi xmlns:a14="http://schemas.microsoft.com/office/drawing/2010/main" val="0"/>
                        </a:ext>
                      </a:extLst>
                    </a:blip>
                    <a:stretch>
                      <a:fillRect/>
                    </a:stretch>
                  </pic:blipFill>
                  <pic:spPr>
                    <a:xfrm>
                      <a:off x="0" y="0"/>
                      <a:ext cx="5997265" cy="5544000"/>
                    </a:xfrm>
                    <a:prstGeom prst="rect">
                      <a:avLst/>
                    </a:prstGeom>
                  </pic:spPr>
                </pic:pic>
              </a:graphicData>
            </a:graphic>
          </wp:inline>
        </w:drawing>
      </w:r>
    </w:p>
    <w:p w14:paraId="56754E1A" w14:textId="7A9EDBEE" w:rsidR="006D063E" w:rsidRPr="00603FB3" w:rsidRDefault="00603FB3" w:rsidP="00FC2C14">
      <w:pPr>
        <w:rPr>
          <w:rStyle w:val="Collegamentoipertestuale"/>
          <w:b/>
          <w:bCs/>
          <w:sz w:val="22"/>
          <w:szCs w:val="22"/>
          <w:lang w:val="it-IT"/>
        </w:rPr>
      </w:pPr>
      <w:r w:rsidRPr="00603FB3">
        <w:rPr>
          <w:b/>
          <w:bCs/>
          <w:sz w:val="22"/>
          <w:szCs w:val="22"/>
          <w:highlight w:val="yellow"/>
          <w:lang w:val="it-IT"/>
        </w:rPr>
        <w:t xml:space="preserve">Tappa </w:t>
      </w:r>
      <w:r w:rsidR="007000DF" w:rsidRPr="00603FB3">
        <w:rPr>
          <w:b/>
          <w:bCs/>
          <w:sz w:val="22"/>
          <w:szCs w:val="22"/>
          <w:highlight w:val="yellow"/>
          <w:lang w:val="it-IT"/>
        </w:rPr>
        <w:t>12</w:t>
      </w:r>
      <w:r w:rsidRPr="00603FB3">
        <w:rPr>
          <w:b/>
          <w:bCs/>
          <w:sz w:val="22"/>
          <w:szCs w:val="22"/>
          <w:highlight w:val="yellow"/>
          <w:lang w:val="it-IT"/>
        </w:rPr>
        <w:t>:</w:t>
      </w:r>
      <w:r w:rsidR="007000DF" w:rsidRPr="00603FB3">
        <w:rPr>
          <w:b/>
          <w:bCs/>
          <w:sz w:val="22"/>
          <w:szCs w:val="22"/>
          <w:highlight w:val="yellow"/>
          <w:lang w:val="it-IT"/>
        </w:rPr>
        <w:t xml:space="preserve"> Bassacutena Arzachena per la zona archeologica</w:t>
      </w:r>
      <w:r w:rsidR="003D2576" w:rsidRPr="00603FB3">
        <w:rPr>
          <w:b/>
          <w:bCs/>
          <w:sz w:val="22"/>
          <w:szCs w:val="22"/>
          <w:highlight w:val="yellow"/>
          <w:lang w:val="it-IT"/>
        </w:rPr>
        <w:t xml:space="preserve"> km 19</w:t>
      </w:r>
      <w:r w:rsidR="006D063E" w:rsidRPr="00603FB3">
        <w:rPr>
          <w:b/>
          <w:bCs/>
          <w:sz w:val="22"/>
          <w:szCs w:val="22"/>
          <w:lang w:val="it-IT"/>
        </w:rPr>
        <w:t xml:space="preserve"> </w:t>
      </w:r>
    </w:p>
    <w:p w14:paraId="5EBE29A5" w14:textId="4063F9DC" w:rsidR="00020CB8" w:rsidRPr="002C38E0" w:rsidRDefault="00020CB8" w:rsidP="00FC2C14">
      <w:pPr>
        <w:rPr>
          <w:sz w:val="22"/>
          <w:szCs w:val="22"/>
          <w:lang w:val="it-IT"/>
        </w:rPr>
      </w:pPr>
      <w:r w:rsidRPr="002C38E0">
        <w:rPr>
          <w:noProof/>
          <w:sz w:val="22"/>
          <w:szCs w:val="22"/>
          <w:lang w:val="it-IT"/>
        </w:rPr>
        <w:drawing>
          <wp:inline distT="0" distB="0" distL="0" distR="0" wp14:anchorId="63EBC355" wp14:editId="543B1FEA">
            <wp:extent cx="6585287" cy="3168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 bassacutena ad arzachena.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r="9134" b="15855"/>
                    <a:stretch/>
                  </pic:blipFill>
                  <pic:spPr bwMode="auto">
                    <a:xfrm>
                      <a:off x="0" y="0"/>
                      <a:ext cx="6585287" cy="3168000"/>
                    </a:xfrm>
                    <a:prstGeom prst="rect">
                      <a:avLst/>
                    </a:prstGeom>
                    <a:ln>
                      <a:noFill/>
                    </a:ln>
                    <a:extLst>
                      <a:ext uri="{53640926-AAD7-44D8-BBD7-CCE9431645EC}">
                        <a14:shadowObscured xmlns:a14="http://schemas.microsoft.com/office/drawing/2010/main"/>
                      </a:ext>
                    </a:extLst>
                  </pic:spPr>
                </pic:pic>
              </a:graphicData>
            </a:graphic>
          </wp:inline>
        </w:drawing>
      </w:r>
    </w:p>
    <w:p w14:paraId="6B2915E0" w14:textId="42B4AD11" w:rsidR="006A380F" w:rsidRPr="00603FB3" w:rsidRDefault="00603FB3" w:rsidP="00FC2C14">
      <w:pPr>
        <w:rPr>
          <w:b/>
          <w:bCs/>
          <w:sz w:val="22"/>
          <w:szCs w:val="22"/>
          <w:lang w:val="it-IT"/>
        </w:rPr>
      </w:pPr>
      <w:r w:rsidRPr="00603FB3">
        <w:rPr>
          <w:b/>
          <w:bCs/>
          <w:sz w:val="22"/>
          <w:szCs w:val="22"/>
          <w:highlight w:val="yellow"/>
          <w:lang w:val="it-IT"/>
        </w:rPr>
        <w:t xml:space="preserve">Tappa </w:t>
      </w:r>
      <w:r w:rsidR="006A380F" w:rsidRPr="00603FB3">
        <w:rPr>
          <w:b/>
          <w:bCs/>
          <w:sz w:val="22"/>
          <w:szCs w:val="22"/>
          <w:highlight w:val="yellow"/>
          <w:lang w:val="it-IT"/>
        </w:rPr>
        <w:t>1</w:t>
      </w:r>
      <w:r w:rsidR="007A3314" w:rsidRPr="00603FB3">
        <w:rPr>
          <w:b/>
          <w:bCs/>
          <w:sz w:val="22"/>
          <w:szCs w:val="22"/>
          <w:highlight w:val="yellow"/>
          <w:lang w:val="it-IT"/>
        </w:rPr>
        <w:t>3</w:t>
      </w:r>
      <w:r w:rsidRPr="00603FB3">
        <w:rPr>
          <w:b/>
          <w:bCs/>
          <w:sz w:val="22"/>
          <w:szCs w:val="22"/>
          <w:highlight w:val="yellow"/>
          <w:lang w:val="it-IT"/>
        </w:rPr>
        <w:t xml:space="preserve">: </w:t>
      </w:r>
      <w:r w:rsidR="006A380F" w:rsidRPr="00603FB3">
        <w:rPr>
          <w:b/>
          <w:bCs/>
          <w:sz w:val="22"/>
          <w:szCs w:val="22"/>
          <w:highlight w:val="yellow"/>
          <w:lang w:val="it-IT"/>
        </w:rPr>
        <w:t xml:space="preserve"> </w:t>
      </w:r>
      <w:r w:rsidR="003D2576" w:rsidRPr="00603FB3">
        <w:rPr>
          <w:b/>
          <w:bCs/>
          <w:sz w:val="22"/>
          <w:szCs w:val="22"/>
          <w:highlight w:val="yellow"/>
          <w:lang w:val="it-IT"/>
        </w:rPr>
        <w:t>Arzachena</w:t>
      </w:r>
      <w:r w:rsidR="008B3221" w:rsidRPr="00603FB3">
        <w:rPr>
          <w:b/>
          <w:bCs/>
          <w:sz w:val="22"/>
          <w:szCs w:val="22"/>
          <w:highlight w:val="yellow"/>
          <w:lang w:val="it-IT"/>
        </w:rPr>
        <w:t>-</w:t>
      </w:r>
      <w:r w:rsidR="004B6C7D" w:rsidRPr="00603FB3">
        <w:rPr>
          <w:b/>
          <w:bCs/>
          <w:sz w:val="22"/>
          <w:szCs w:val="22"/>
          <w:highlight w:val="yellow"/>
          <w:lang w:val="it-IT"/>
        </w:rPr>
        <w:t xml:space="preserve"> </w:t>
      </w:r>
      <w:r w:rsidR="00123397" w:rsidRPr="00603FB3">
        <w:rPr>
          <w:b/>
          <w:bCs/>
          <w:sz w:val="22"/>
          <w:szCs w:val="22"/>
          <w:highlight w:val="yellow"/>
          <w:lang w:val="it-IT"/>
        </w:rPr>
        <w:t>sant’Antonio di Gallura</w:t>
      </w:r>
      <w:r w:rsidR="005A23FB" w:rsidRPr="00603FB3">
        <w:rPr>
          <w:b/>
          <w:bCs/>
          <w:sz w:val="22"/>
          <w:szCs w:val="22"/>
          <w:highlight w:val="yellow"/>
          <w:lang w:val="it-IT"/>
        </w:rPr>
        <w:t xml:space="preserve"> </w:t>
      </w:r>
      <w:r w:rsidR="00242577" w:rsidRPr="00603FB3">
        <w:rPr>
          <w:b/>
          <w:bCs/>
          <w:sz w:val="22"/>
          <w:szCs w:val="22"/>
          <w:highlight w:val="yellow"/>
          <w:lang w:val="it-IT"/>
        </w:rPr>
        <w:t>km 1</w:t>
      </w:r>
      <w:r w:rsidR="003D2576" w:rsidRPr="00603FB3">
        <w:rPr>
          <w:b/>
          <w:bCs/>
          <w:sz w:val="22"/>
          <w:szCs w:val="22"/>
          <w:highlight w:val="yellow"/>
          <w:lang w:val="it-IT"/>
        </w:rPr>
        <w:t>5,6</w:t>
      </w:r>
    </w:p>
    <w:p w14:paraId="6C8CC0DD" w14:textId="3535CE93" w:rsidR="0088403C" w:rsidRPr="002C38E0" w:rsidRDefault="0088403C" w:rsidP="00FC2C14">
      <w:pPr>
        <w:rPr>
          <w:sz w:val="22"/>
          <w:szCs w:val="22"/>
          <w:lang w:val="it-IT"/>
        </w:rPr>
      </w:pPr>
      <w:r>
        <w:rPr>
          <w:noProof/>
          <w:sz w:val="22"/>
          <w:szCs w:val="22"/>
          <w:lang w:val="it-IT"/>
        </w:rPr>
        <w:lastRenderedPageBreak/>
        <w:drawing>
          <wp:inline distT="0" distB="0" distL="0" distR="0" wp14:anchorId="6C42B524" wp14:editId="266A39E0">
            <wp:extent cx="6645910" cy="671893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6">
                      <a:extLst>
                        <a:ext uri="{28A0092B-C50C-407E-A947-70E740481C1C}">
                          <a14:useLocalDpi xmlns:a14="http://schemas.microsoft.com/office/drawing/2010/main" val="0"/>
                        </a:ext>
                      </a:extLst>
                    </a:blip>
                    <a:stretch>
                      <a:fillRect/>
                    </a:stretch>
                  </pic:blipFill>
                  <pic:spPr>
                    <a:xfrm>
                      <a:off x="0" y="0"/>
                      <a:ext cx="6645910" cy="6718935"/>
                    </a:xfrm>
                    <a:prstGeom prst="rect">
                      <a:avLst/>
                    </a:prstGeom>
                  </pic:spPr>
                </pic:pic>
              </a:graphicData>
            </a:graphic>
          </wp:inline>
        </w:drawing>
      </w:r>
    </w:p>
    <w:p w14:paraId="42B5F212" w14:textId="4A62DAA8" w:rsidR="003D2576" w:rsidRPr="009B51DA" w:rsidRDefault="009B51DA" w:rsidP="00FC2C14">
      <w:pPr>
        <w:rPr>
          <w:b/>
          <w:bCs/>
          <w:sz w:val="22"/>
          <w:szCs w:val="22"/>
          <w:lang w:val="it-IT"/>
        </w:rPr>
      </w:pPr>
      <w:r w:rsidRPr="009B51DA">
        <w:rPr>
          <w:b/>
          <w:bCs/>
          <w:sz w:val="22"/>
          <w:szCs w:val="22"/>
          <w:highlight w:val="yellow"/>
          <w:lang w:val="it-IT"/>
        </w:rPr>
        <w:t xml:space="preserve">Tappa 14: </w:t>
      </w:r>
      <w:r w:rsidR="006D063E" w:rsidRPr="009B51DA">
        <w:rPr>
          <w:b/>
          <w:bCs/>
          <w:sz w:val="22"/>
          <w:szCs w:val="22"/>
          <w:highlight w:val="yellow"/>
          <w:lang w:val="it-IT"/>
        </w:rPr>
        <w:t>Dall’Ufficio del turismo di sant’Antonio (referente Donatella Muso) verso la chiesa campestre di san Giacomo nella omonima frazione (12km)</w:t>
      </w:r>
    </w:p>
    <w:p w14:paraId="35CD27BA" w14:textId="1A79E0AA" w:rsidR="00123397" w:rsidRPr="002C38E0" w:rsidRDefault="00123397" w:rsidP="00FC2C14">
      <w:pPr>
        <w:rPr>
          <w:sz w:val="22"/>
          <w:szCs w:val="22"/>
          <w:lang w:val="it-IT"/>
        </w:rPr>
      </w:pPr>
      <w:r>
        <w:rPr>
          <w:noProof/>
          <w:sz w:val="22"/>
          <w:szCs w:val="22"/>
          <w:lang w:val="it-IT"/>
        </w:rPr>
        <w:drawing>
          <wp:inline distT="0" distB="0" distL="0" distR="0" wp14:anchorId="50ACA848" wp14:editId="285674E4">
            <wp:extent cx="6645910" cy="215074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7">
                      <a:extLst>
                        <a:ext uri="{28A0092B-C50C-407E-A947-70E740481C1C}">
                          <a14:useLocalDpi xmlns:a14="http://schemas.microsoft.com/office/drawing/2010/main" val="0"/>
                        </a:ext>
                      </a:extLst>
                    </a:blip>
                    <a:stretch>
                      <a:fillRect/>
                    </a:stretch>
                  </pic:blipFill>
                  <pic:spPr>
                    <a:xfrm>
                      <a:off x="0" y="0"/>
                      <a:ext cx="6645910" cy="2150745"/>
                    </a:xfrm>
                    <a:prstGeom prst="rect">
                      <a:avLst/>
                    </a:prstGeom>
                  </pic:spPr>
                </pic:pic>
              </a:graphicData>
            </a:graphic>
          </wp:inline>
        </w:drawing>
      </w:r>
    </w:p>
    <w:p w14:paraId="7959AEE0" w14:textId="6BCF2D33" w:rsidR="008B3221" w:rsidRPr="009B51DA" w:rsidRDefault="009B51DA" w:rsidP="00FC2C14">
      <w:pPr>
        <w:rPr>
          <w:b/>
          <w:bCs/>
          <w:sz w:val="22"/>
          <w:szCs w:val="22"/>
          <w:lang w:val="pt-PT"/>
        </w:rPr>
      </w:pPr>
      <w:r w:rsidRPr="009B51DA">
        <w:rPr>
          <w:b/>
          <w:bCs/>
          <w:sz w:val="22"/>
          <w:szCs w:val="22"/>
          <w:highlight w:val="yellow"/>
          <w:lang w:val="pt-PT"/>
        </w:rPr>
        <w:t xml:space="preserve">Tappa </w:t>
      </w:r>
      <w:r w:rsidR="008B3221" w:rsidRPr="009B51DA">
        <w:rPr>
          <w:b/>
          <w:bCs/>
          <w:sz w:val="22"/>
          <w:szCs w:val="22"/>
          <w:highlight w:val="yellow"/>
          <w:lang w:val="pt-PT"/>
        </w:rPr>
        <w:t>15</w:t>
      </w:r>
      <w:r w:rsidRPr="009B51DA">
        <w:rPr>
          <w:b/>
          <w:bCs/>
          <w:sz w:val="22"/>
          <w:szCs w:val="22"/>
          <w:highlight w:val="yellow"/>
          <w:lang w:val="pt-PT"/>
        </w:rPr>
        <w:t>:</w:t>
      </w:r>
      <w:r w:rsidR="008B3221" w:rsidRPr="009B51DA">
        <w:rPr>
          <w:b/>
          <w:bCs/>
          <w:sz w:val="22"/>
          <w:szCs w:val="22"/>
          <w:highlight w:val="yellow"/>
          <w:lang w:val="pt-PT"/>
        </w:rPr>
        <w:t xml:space="preserve"> Santu Jacu- Olbia</w:t>
      </w:r>
      <w:r w:rsidR="005A23FB" w:rsidRPr="009B51DA">
        <w:rPr>
          <w:b/>
          <w:bCs/>
          <w:sz w:val="22"/>
          <w:szCs w:val="22"/>
          <w:highlight w:val="yellow"/>
          <w:lang w:val="pt-PT"/>
        </w:rPr>
        <w:t xml:space="preserve">  km 18</w:t>
      </w:r>
      <w:r w:rsidR="003D2576" w:rsidRPr="009B51DA">
        <w:rPr>
          <w:b/>
          <w:bCs/>
          <w:sz w:val="22"/>
          <w:szCs w:val="22"/>
          <w:highlight w:val="yellow"/>
          <w:lang w:val="pt-PT"/>
        </w:rPr>
        <w:t>,5</w:t>
      </w:r>
    </w:p>
    <w:p w14:paraId="651712A0" w14:textId="166BBEBE" w:rsidR="003D2576" w:rsidRPr="002C38E0" w:rsidRDefault="003D2576" w:rsidP="00FC2C14">
      <w:pPr>
        <w:rPr>
          <w:sz w:val="22"/>
          <w:szCs w:val="22"/>
          <w:lang w:val="pt-PT"/>
        </w:rPr>
      </w:pPr>
    </w:p>
    <w:p w14:paraId="3336ED4E" w14:textId="30C45C40" w:rsidR="006A380F" w:rsidRPr="002C38E0" w:rsidRDefault="00020CB8" w:rsidP="00FC2C14">
      <w:pPr>
        <w:rPr>
          <w:sz w:val="22"/>
          <w:szCs w:val="22"/>
          <w:lang w:val="pt-PT"/>
        </w:rPr>
      </w:pPr>
      <w:r w:rsidRPr="002C38E0">
        <w:rPr>
          <w:noProof/>
          <w:sz w:val="22"/>
          <w:szCs w:val="22"/>
          <w:lang w:val="pt-PT"/>
        </w:rPr>
        <w:lastRenderedPageBreak/>
        <w:drawing>
          <wp:inline distT="0" distB="0" distL="0" distR="0" wp14:anchorId="7813D91D" wp14:editId="5275CA2C">
            <wp:extent cx="6645910" cy="566102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tu jacu di sant'antonio olbia.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5661025"/>
                    </a:xfrm>
                    <a:prstGeom prst="rect">
                      <a:avLst/>
                    </a:prstGeom>
                  </pic:spPr>
                </pic:pic>
              </a:graphicData>
            </a:graphic>
          </wp:inline>
        </w:drawing>
      </w:r>
    </w:p>
    <w:p w14:paraId="5D3A941D" w14:textId="0F7C2411" w:rsidR="00C372AD" w:rsidRPr="002C38E0" w:rsidRDefault="00C372AD" w:rsidP="00FC2C14">
      <w:pPr>
        <w:rPr>
          <w:sz w:val="22"/>
          <w:szCs w:val="22"/>
          <w:lang w:val="fr-FR"/>
        </w:rPr>
      </w:pPr>
    </w:p>
    <w:p w14:paraId="6A616253" w14:textId="5F083A09" w:rsidR="005A0E45" w:rsidRPr="002C38E0" w:rsidRDefault="005A0E45" w:rsidP="005A0E45">
      <w:pPr>
        <w:rPr>
          <w:color w:val="000000" w:themeColor="text1"/>
          <w:sz w:val="22"/>
          <w:szCs w:val="22"/>
          <w:lang w:val="it-IT"/>
        </w:rPr>
      </w:pPr>
      <w:r w:rsidRPr="002C38E0">
        <w:rPr>
          <w:color w:val="000000" w:themeColor="text1"/>
          <w:sz w:val="22"/>
          <w:szCs w:val="22"/>
          <w:lang w:val="it-IT"/>
        </w:rPr>
        <w:t>Buon cammino, flavio vandoni                                    amicisantujacu@gmail.com</w:t>
      </w:r>
    </w:p>
    <w:p w14:paraId="2B510C84" w14:textId="77777777" w:rsidR="00C372AD" w:rsidRPr="002C38E0" w:rsidRDefault="00C372AD" w:rsidP="00FC2C14">
      <w:pPr>
        <w:rPr>
          <w:sz w:val="22"/>
          <w:szCs w:val="22"/>
          <w:lang w:val="it-IT"/>
        </w:rPr>
      </w:pPr>
    </w:p>
    <w:p w14:paraId="5F59FC5E" w14:textId="644F25F1" w:rsidR="00C372AD" w:rsidRDefault="00B70733" w:rsidP="00FC2C14">
      <w:pPr>
        <w:rPr>
          <w:sz w:val="22"/>
          <w:szCs w:val="22"/>
          <w:lang w:val="it-IT"/>
        </w:rPr>
      </w:pPr>
      <w:r>
        <w:rPr>
          <w:sz w:val="22"/>
          <w:szCs w:val="22"/>
          <w:lang w:val="it-IT"/>
        </w:rPr>
        <w:t>TRACCE GPS</w:t>
      </w:r>
    </w:p>
    <w:p w14:paraId="4B6F7CC5" w14:textId="0F1272D4" w:rsidR="00B70733" w:rsidRDefault="00B70733" w:rsidP="00FC2C14">
      <w:pPr>
        <w:rPr>
          <w:sz w:val="22"/>
          <w:szCs w:val="22"/>
          <w:lang w:val="it-IT"/>
        </w:rPr>
      </w:pPr>
    </w:p>
    <w:p w14:paraId="57B5AD31" w14:textId="77777777" w:rsidR="00B70733" w:rsidRPr="00B70733" w:rsidRDefault="00B70733" w:rsidP="00B70733">
      <w:pPr>
        <w:rPr>
          <w:rStyle w:val="Collegamentoipertestuale"/>
          <w:b/>
          <w:bCs/>
          <w:color w:val="auto"/>
          <w:lang w:val="it-IT"/>
        </w:rPr>
      </w:pPr>
      <w:r w:rsidRPr="00B70733">
        <w:rPr>
          <w:rStyle w:val="Collegamentoipertestuale"/>
          <w:b/>
          <w:bCs/>
          <w:color w:val="auto"/>
          <w:lang w:val="it-IT"/>
        </w:rPr>
        <w:t>Variante NORD da Olbia a Ploaghe</w:t>
      </w:r>
    </w:p>
    <w:p w14:paraId="6FC21C8C" w14:textId="77777777" w:rsidR="00B70733" w:rsidRPr="00B70733" w:rsidRDefault="00B70733" w:rsidP="00B70733">
      <w:pPr>
        <w:rPr>
          <w:rStyle w:val="Collegamentoipertestuale"/>
          <w:b/>
          <w:bCs/>
          <w:color w:val="auto"/>
          <w:lang w:val="it-IT"/>
        </w:rPr>
      </w:pPr>
    </w:p>
    <w:p w14:paraId="04CE0858" w14:textId="77777777" w:rsidR="00B70733" w:rsidRPr="00B70733" w:rsidRDefault="00000000" w:rsidP="00B70733">
      <w:pPr>
        <w:rPr>
          <w:rStyle w:val="Collegamentoipertestuale"/>
          <w:b/>
          <w:bCs/>
          <w:color w:val="auto"/>
          <w:lang w:val="it-IT"/>
        </w:rPr>
      </w:pPr>
      <w:hyperlink r:id="rId29" w:history="1">
        <w:r w:rsidR="00B70733" w:rsidRPr="00B70733">
          <w:rPr>
            <w:rStyle w:val="Collegamentoipertestuale"/>
            <w:b/>
            <w:bCs/>
            <w:lang w:val="it-IT"/>
          </w:rPr>
          <w:t>Wikiloc | Percorso CSJ DEL NORD 57 - da Olbia a san Giacomo di Gallura</w:t>
        </w:r>
      </w:hyperlink>
    </w:p>
    <w:p w14:paraId="6F22D795" w14:textId="77777777" w:rsidR="00B70733" w:rsidRPr="00B70733" w:rsidRDefault="00B70733" w:rsidP="00B70733">
      <w:pPr>
        <w:rPr>
          <w:rStyle w:val="Collegamentoipertestuale"/>
          <w:b/>
          <w:bCs/>
          <w:color w:val="auto"/>
          <w:lang w:val="it-IT"/>
        </w:rPr>
      </w:pPr>
    </w:p>
    <w:p w14:paraId="26B55123" w14:textId="77777777" w:rsidR="00B70733" w:rsidRPr="00B70733" w:rsidRDefault="00000000" w:rsidP="00B70733">
      <w:pPr>
        <w:rPr>
          <w:b/>
          <w:bCs/>
          <w:lang w:val="it-IT"/>
        </w:rPr>
      </w:pPr>
      <w:hyperlink r:id="rId30" w:history="1">
        <w:r w:rsidR="00B70733" w:rsidRPr="00B70733">
          <w:rPr>
            <w:rStyle w:val="Collegamentoipertestuale"/>
            <w:b/>
            <w:bCs/>
            <w:lang w:val="it-IT"/>
          </w:rPr>
          <w:t>Wikiloc | Percorso 56 CSJ del NORD - da san Giacomo di Gallura a sant'Antonio ed Arzachena con la zona preistorica</w:t>
        </w:r>
      </w:hyperlink>
    </w:p>
    <w:p w14:paraId="14F675AC" w14:textId="77777777" w:rsidR="00B70733" w:rsidRPr="00B70733" w:rsidRDefault="00000000" w:rsidP="00B70733">
      <w:pPr>
        <w:rPr>
          <w:b/>
          <w:bCs/>
          <w:lang w:val="it-IT"/>
        </w:rPr>
      </w:pPr>
      <w:hyperlink r:id="rId31" w:history="1">
        <w:r w:rsidR="00B70733" w:rsidRPr="00B70733">
          <w:rPr>
            <w:rStyle w:val="Collegamentoipertestuale"/>
            <w:b/>
            <w:bCs/>
            <w:lang w:val="it-IT"/>
          </w:rPr>
          <w:t>Wikiloc | Percorso CSJ del Nord 55 - da Bassacutena ad Arzachena per zona archeologica</w:t>
        </w:r>
      </w:hyperlink>
    </w:p>
    <w:p w14:paraId="4E0D05AD" w14:textId="77777777" w:rsidR="00B70733" w:rsidRPr="00B70733" w:rsidRDefault="00B70733" w:rsidP="00B70733">
      <w:pPr>
        <w:rPr>
          <w:b/>
          <w:bCs/>
          <w:lang w:val="it-IT"/>
        </w:rPr>
      </w:pPr>
    </w:p>
    <w:p w14:paraId="649F8E8B" w14:textId="77777777" w:rsidR="00B70733" w:rsidRPr="00B70733" w:rsidRDefault="00000000" w:rsidP="00B70733">
      <w:pPr>
        <w:rPr>
          <w:b/>
          <w:bCs/>
          <w:lang w:val="it-IT"/>
        </w:rPr>
      </w:pPr>
      <w:hyperlink r:id="rId32" w:history="1">
        <w:r w:rsidR="00B70733" w:rsidRPr="00B70733">
          <w:rPr>
            <w:rStyle w:val="Collegamentoipertestuale"/>
            <w:b/>
            <w:bCs/>
            <w:lang w:val="it-IT"/>
          </w:rPr>
          <w:t>Wikiloc | Percorso CSJ del Nord 54- da Luogosanto centro a santu Jacu e Bassacutena centro</w:t>
        </w:r>
      </w:hyperlink>
    </w:p>
    <w:p w14:paraId="582C5C63" w14:textId="77777777" w:rsidR="00B70733" w:rsidRPr="00B70733" w:rsidRDefault="00B70733" w:rsidP="00B70733">
      <w:pPr>
        <w:rPr>
          <w:b/>
          <w:bCs/>
          <w:lang w:val="it-IT"/>
        </w:rPr>
      </w:pPr>
    </w:p>
    <w:p w14:paraId="38E11F67" w14:textId="77777777" w:rsidR="00B70733" w:rsidRPr="00B70733" w:rsidRDefault="00000000" w:rsidP="00B70733">
      <w:pPr>
        <w:rPr>
          <w:b/>
          <w:bCs/>
          <w:lang w:val="it-IT"/>
        </w:rPr>
      </w:pPr>
      <w:hyperlink r:id="rId33" w:history="1">
        <w:r w:rsidR="00B70733" w:rsidRPr="00B70733">
          <w:rPr>
            <w:rStyle w:val="Collegamentoipertestuale"/>
            <w:b/>
            <w:bCs/>
            <w:lang w:val="it-IT"/>
          </w:rPr>
          <w:t>Wikiloc | Percorso CSJ del Nord 53- da Aggius a Luogosanto, passando per santu Jacu</w:t>
        </w:r>
      </w:hyperlink>
    </w:p>
    <w:p w14:paraId="2F7E794D" w14:textId="77777777" w:rsidR="00B70733" w:rsidRPr="00B70733" w:rsidRDefault="00B70733" w:rsidP="00B70733">
      <w:pPr>
        <w:rPr>
          <w:b/>
          <w:bCs/>
          <w:lang w:val="it-IT"/>
        </w:rPr>
      </w:pPr>
    </w:p>
    <w:p w14:paraId="2200525F" w14:textId="77777777" w:rsidR="00B70733" w:rsidRPr="00B70733" w:rsidRDefault="00000000" w:rsidP="00B70733">
      <w:pPr>
        <w:rPr>
          <w:b/>
          <w:bCs/>
          <w:lang w:val="it-IT"/>
        </w:rPr>
      </w:pPr>
      <w:hyperlink r:id="rId34" w:history="1">
        <w:r w:rsidR="00B70733" w:rsidRPr="00B70733">
          <w:rPr>
            <w:rStyle w:val="Collegamentoipertestuale"/>
            <w:b/>
            <w:bCs/>
            <w:lang w:val="it-IT"/>
          </w:rPr>
          <w:t>Wikiloc | Percorso CSJ del Nord 52- Bortigiadas Tempio Pausania valle della luna Aggius</w:t>
        </w:r>
      </w:hyperlink>
    </w:p>
    <w:p w14:paraId="0164C05C" w14:textId="77777777" w:rsidR="00B70733" w:rsidRPr="00B70733" w:rsidRDefault="00B70733" w:rsidP="00B70733">
      <w:pPr>
        <w:rPr>
          <w:b/>
          <w:bCs/>
          <w:lang w:val="it-IT"/>
        </w:rPr>
      </w:pPr>
    </w:p>
    <w:p w14:paraId="11344598" w14:textId="0DAF8E26" w:rsidR="00B70733" w:rsidRDefault="00000000" w:rsidP="00B70733">
      <w:pPr>
        <w:rPr>
          <w:rStyle w:val="Collegamentoipertestuale"/>
          <w:b/>
          <w:bCs/>
          <w:lang w:val="it-IT"/>
        </w:rPr>
      </w:pPr>
      <w:hyperlink r:id="rId35" w:history="1">
        <w:r w:rsidR="00B70733" w:rsidRPr="00B70733">
          <w:rPr>
            <w:rStyle w:val="Collegamentoipertestuale"/>
            <w:b/>
            <w:bCs/>
            <w:lang w:val="it-IT"/>
          </w:rPr>
          <w:t>Wikiloc | Percorso CSJ 52A - da Tempio Pausania ad Aggius centro</w:t>
        </w:r>
      </w:hyperlink>
    </w:p>
    <w:p w14:paraId="22ED0672" w14:textId="56A00EAA" w:rsidR="00AC1635" w:rsidRPr="00B70733" w:rsidRDefault="00000000" w:rsidP="00B70733">
      <w:pPr>
        <w:rPr>
          <w:b/>
          <w:bCs/>
          <w:lang w:val="it-IT"/>
        </w:rPr>
      </w:pPr>
      <w:hyperlink r:id="rId36" w:history="1">
        <w:r w:rsidR="00AC1635" w:rsidRPr="00976899">
          <w:rPr>
            <w:rStyle w:val="Collegamentoipertestuale"/>
            <w:b/>
            <w:bCs/>
            <w:lang w:val="it-IT"/>
          </w:rPr>
          <w:t>Wikiloc | Percorso Tempio Pausania - Perfugas</w:t>
        </w:r>
      </w:hyperlink>
    </w:p>
    <w:p w14:paraId="1D5E863A" w14:textId="77777777" w:rsidR="00B70733" w:rsidRPr="00B70733" w:rsidRDefault="00B70733" w:rsidP="00B70733">
      <w:pPr>
        <w:rPr>
          <w:b/>
          <w:bCs/>
          <w:lang w:val="it-IT"/>
        </w:rPr>
      </w:pPr>
    </w:p>
    <w:p w14:paraId="4E503247" w14:textId="77777777" w:rsidR="00B70733" w:rsidRPr="00B70733" w:rsidRDefault="00000000" w:rsidP="00B70733">
      <w:pPr>
        <w:rPr>
          <w:b/>
          <w:bCs/>
          <w:lang w:val="it-IT"/>
        </w:rPr>
      </w:pPr>
      <w:hyperlink r:id="rId37" w:history="1">
        <w:r w:rsidR="00B70733" w:rsidRPr="00B70733">
          <w:rPr>
            <w:rStyle w:val="Collegamentoipertestuale"/>
            <w:b/>
            <w:bCs/>
            <w:lang w:val="it-IT"/>
          </w:rPr>
          <w:t>Wikiloc | Percorso CSJ del Nord 51 - Bortigiadas- santa Maria Coghinas (Cuzina) passando dalle Terme</w:t>
        </w:r>
      </w:hyperlink>
    </w:p>
    <w:p w14:paraId="75A5AFC2" w14:textId="77777777" w:rsidR="00B70733" w:rsidRPr="00B70733" w:rsidRDefault="00B70733" w:rsidP="00B70733">
      <w:pPr>
        <w:rPr>
          <w:b/>
          <w:bCs/>
          <w:lang w:val="it-IT"/>
        </w:rPr>
      </w:pPr>
    </w:p>
    <w:p w14:paraId="7054A574" w14:textId="77777777" w:rsidR="00B70733" w:rsidRPr="00B70733" w:rsidRDefault="00B70733" w:rsidP="00B70733">
      <w:pPr>
        <w:rPr>
          <w:rStyle w:val="Collegamentoipertestuale"/>
          <w:b/>
          <w:bCs/>
          <w:lang w:val="it-IT"/>
        </w:rPr>
      </w:pPr>
      <w:r>
        <w:rPr>
          <w:b/>
          <w:bCs/>
        </w:rPr>
        <w:fldChar w:fldCharType="begin"/>
      </w:r>
      <w:r w:rsidRPr="00B70733">
        <w:rPr>
          <w:b/>
          <w:bCs/>
          <w:lang w:val="it-IT"/>
        </w:rPr>
        <w:instrText>HYPERLINK "https://it.wikiloc.com/percorsi-escursionismo/csj-del-nord-50-da-perfugas-a-bulzi-sedini-e-santa-maria-coghinas-52022642"</w:instrText>
      </w:r>
      <w:r>
        <w:rPr>
          <w:b/>
          <w:bCs/>
        </w:rPr>
        <w:fldChar w:fldCharType="separate"/>
      </w:r>
      <w:r w:rsidRPr="00B70733">
        <w:rPr>
          <w:rStyle w:val="Collegamentoipertestuale"/>
          <w:b/>
          <w:bCs/>
          <w:lang w:val="it-IT"/>
        </w:rPr>
        <w:t xml:space="preserve">Wikiloc | Percorso CSJ del NORD 50 - da Perfugas a Bulzi, Sedini e santa Maria Coghinas </w:t>
      </w:r>
    </w:p>
    <w:p w14:paraId="7A5C3644" w14:textId="77777777" w:rsidR="00B70733" w:rsidRPr="00B70733" w:rsidRDefault="00B70733" w:rsidP="00B70733">
      <w:pPr>
        <w:rPr>
          <w:b/>
          <w:bCs/>
          <w:lang w:val="it-IT"/>
        </w:rPr>
      </w:pPr>
      <w:r>
        <w:rPr>
          <w:b/>
          <w:bCs/>
        </w:rPr>
        <w:lastRenderedPageBreak/>
        <w:fldChar w:fldCharType="end"/>
      </w:r>
    </w:p>
    <w:p w14:paraId="3E9ADAE5" w14:textId="77777777" w:rsidR="00B70733" w:rsidRPr="00A415CF" w:rsidRDefault="00000000" w:rsidP="00B70733">
      <w:pPr>
        <w:rPr>
          <w:rFonts w:ascii="Verdana" w:eastAsia="Verdana" w:hAnsi="Verdana" w:cs="Times New Roman"/>
          <w:color w:val="0000FF"/>
          <w:u w:val="single"/>
          <w:lang w:val="it-IT"/>
        </w:rPr>
      </w:pPr>
      <w:hyperlink r:id="rId38" w:history="1">
        <w:r w:rsidR="00B70733" w:rsidRPr="00A415CF">
          <w:rPr>
            <w:rFonts w:ascii="Verdana" w:eastAsia="Verdana" w:hAnsi="Verdana" w:cs="Times New Roman"/>
            <w:color w:val="0000FF"/>
            <w:u w:val="single"/>
            <w:lang w:val="it-IT"/>
          </w:rPr>
          <w:t>Wikiloc | Percorso CSJ del Nord 49 - da Perfugas a Chiaramonti</w:t>
        </w:r>
      </w:hyperlink>
    </w:p>
    <w:p w14:paraId="55CC5756" w14:textId="77777777" w:rsidR="00B70733" w:rsidRPr="00B70733" w:rsidRDefault="00B70733" w:rsidP="00B70733">
      <w:pPr>
        <w:rPr>
          <w:b/>
          <w:bCs/>
          <w:lang w:val="it-IT"/>
        </w:rPr>
      </w:pPr>
    </w:p>
    <w:p w14:paraId="1B3F5769" w14:textId="77777777" w:rsidR="00B70733" w:rsidRPr="00B70733" w:rsidRDefault="00000000" w:rsidP="00B70733">
      <w:pPr>
        <w:rPr>
          <w:b/>
          <w:bCs/>
          <w:lang w:val="it-IT"/>
        </w:rPr>
      </w:pPr>
      <w:hyperlink r:id="rId39" w:history="1">
        <w:r w:rsidR="00B70733" w:rsidRPr="00B70733">
          <w:rPr>
            <w:rStyle w:val="Collegamentoipertestuale"/>
            <w:b/>
            <w:bCs/>
            <w:lang w:val="it-IT"/>
          </w:rPr>
          <w:t>Wikiloc | Percorso CSJ del Nord -48 - da Chiaramonti a Ploaghe</w:t>
        </w:r>
      </w:hyperlink>
    </w:p>
    <w:p w14:paraId="68091076" w14:textId="77777777" w:rsidR="00B70733" w:rsidRPr="00B70733" w:rsidRDefault="00B70733" w:rsidP="00B70733">
      <w:pPr>
        <w:rPr>
          <w:b/>
          <w:bCs/>
          <w:lang w:val="it-IT"/>
        </w:rPr>
      </w:pPr>
    </w:p>
    <w:p w14:paraId="3EC97D59" w14:textId="77777777" w:rsidR="00B70733" w:rsidRPr="00B70733" w:rsidRDefault="00B70733" w:rsidP="00B70733">
      <w:pPr>
        <w:rPr>
          <w:b/>
          <w:bCs/>
          <w:lang w:val="it-IT"/>
        </w:rPr>
      </w:pPr>
      <w:r w:rsidRPr="00B70733">
        <w:rPr>
          <w:b/>
          <w:bCs/>
          <w:lang w:val="it-IT"/>
        </w:rPr>
        <w:t>Prosegue sull’Asse Centrale verso Porto Torres</w:t>
      </w:r>
    </w:p>
    <w:p w14:paraId="51CBD9A6" w14:textId="52DA8A2F" w:rsidR="00B70733" w:rsidRDefault="00B70733" w:rsidP="00FC2C14">
      <w:pPr>
        <w:rPr>
          <w:sz w:val="22"/>
          <w:szCs w:val="22"/>
          <w:lang w:val="it-IT"/>
        </w:rPr>
      </w:pPr>
    </w:p>
    <w:p w14:paraId="4C665B95" w14:textId="77777777" w:rsidR="00B70733" w:rsidRPr="00B70733" w:rsidRDefault="00B70733" w:rsidP="00B70733">
      <w:pPr>
        <w:rPr>
          <w:rFonts w:ascii="Calibri" w:eastAsia="Calibri" w:hAnsi="Calibri" w:cs="Times New Roman"/>
          <w:sz w:val="22"/>
          <w:szCs w:val="22"/>
          <w:lang w:val="it-IT" w:bidi="ar-SA"/>
        </w:rPr>
      </w:pPr>
      <w:r w:rsidRPr="00B70733">
        <w:rPr>
          <w:rFonts w:ascii="Calibri" w:eastAsia="Calibri" w:hAnsi="Calibri" w:cs="Times New Roman"/>
          <w:sz w:val="22"/>
          <w:szCs w:val="22"/>
          <w:lang w:val="it-IT" w:bidi="ar-SA"/>
        </w:rPr>
        <w:t>1 Porto Torres-Sorso (come per Asse centrale)</w:t>
      </w:r>
    </w:p>
    <w:p w14:paraId="0DD441D7" w14:textId="77777777" w:rsidR="00B70733" w:rsidRPr="00B70733" w:rsidRDefault="00000000" w:rsidP="00B70733">
      <w:pPr>
        <w:rPr>
          <w:rFonts w:ascii="Calibri" w:eastAsia="Calibri" w:hAnsi="Calibri" w:cs="Times New Roman"/>
          <w:sz w:val="22"/>
          <w:szCs w:val="22"/>
          <w:lang w:val="it-IT" w:bidi="ar-SA"/>
        </w:rPr>
      </w:pPr>
      <w:hyperlink r:id="rId40" w:history="1">
        <w:r w:rsidR="00B70733" w:rsidRPr="00B70733">
          <w:rPr>
            <w:rFonts w:ascii="Calibri" w:eastAsia="Calibri" w:hAnsi="Calibri" w:cs="Times New Roman"/>
            <w:color w:val="0563C1"/>
            <w:sz w:val="22"/>
            <w:szCs w:val="22"/>
            <w:u w:val="single"/>
            <w:lang w:val="it-IT" w:bidi="ar-SA"/>
          </w:rPr>
          <w:t>Wikiloc | Percorso CSJ - 1 Porto Torres-Sorso</w:t>
        </w:r>
      </w:hyperlink>
    </w:p>
    <w:p w14:paraId="3E249DC0" w14:textId="77777777" w:rsidR="00B70733" w:rsidRDefault="00B70733" w:rsidP="00B70733">
      <w:pPr>
        <w:rPr>
          <w:rFonts w:ascii="Calibri" w:eastAsia="Calibri" w:hAnsi="Calibri" w:cs="Times New Roman"/>
          <w:sz w:val="22"/>
          <w:szCs w:val="22"/>
          <w:lang w:val="it-IT" w:bidi="ar-SA"/>
        </w:rPr>
      </w:pPr>
    </w:p>
    <w:p w14:paraId="22EE9F5D" w14:textId="04334682" w:rsidR="00B70733" w:rsidRPr="00B70733" w:rsidRDefault="00B70733" w:rsidP="00B70733">
      <w:pPr>
        <w:rPr>
          <w:rFonts w:ascii="Calibri" w:eastAsia="Calibri" w:hAnsi="Calibri" w:cs="Times New Roman"/>
          <w:sz w:val="22"/>
          <w:szCs w:val="22"/>
          <w:lang w:val="it-IT" w:bidi="ar-SA"/>
        </w:rPr>
      </w:pPr>
      <w:r w:rsidRPr="00B70733">
        <w:rPr>
          <w:rFonts w:ascii="Calibri" w:eastAsia="Calibri" w:hAnsi="Calibri" w:cs="Times New Roman"/>
          <w:sz w:val="22"/>
          <w:szCs w:val="22"/>
          <w:lang w:val="it-IT" w:bidi="ar-SA"/>
        </w:rPr>
        <w:t>1 A Sorso- Sassari (come per Asse centrale)</w:t>
      </w:r>
    </w:p>
    <w:p w14:paraId="3764667D" w14:textId="77777777" w:rsidR="00B70733" w:rsidRPr="00B70733" w:rsidRDefault="00000000" w:rsidP="00B70733">
      <w:pPr>
        <w:rPr>
          <w:rFonts w:ascii="Calibri" w:eastAsia="Calibri" w:hAnsi="Calibri" w:cs="Times New Roman"/>
          <w:sz w:val="22"/>
          <w:szCs w:val="22"/>
          <w:lang w:val="it-IT" w:bidi="ar-SA"/>
        </w:rPr>
      </w:pPr>
      <w:hyperlink r:id="rId41" w:history="1">
        <w:r w:rsidR="00B70733" w:rsidRPr="00B70733">
          <w:rPr>
            <w:rFonts w:ascii="Calibri" w:eastAsia="Calibri" w:hAnsi="Calibri" w:cs="Times New Roman"/>
            <w:color w:val="0563C1"/>
            <w:sz w:val="22"/>
            <w:szCs w:val="22"/>
            <w:u w:val="single"/>
            <w:lang w:val="it-IT" w:bidi="ar-SA"/>
          </w:rPr>
          <w:t>https://it.wikiloc.com/percorsi-escursionismo/csj-1a-sorso-sassari-51377959</w:t>
        </w:r>
      </w:hyperlink>
    </w:p>
    <w:p w14:paraId="21BC89A0" w14:textId="77777777" w:rsidR="00B70733" w:rsidRPr="00B70733" w:rsidRDefault="00B70733" w:rsidP="00B70733">
      <w:pPr>
        <w:rPr>
          <w:rFonts w:ascii="Calibri" w:eastAsia="Calibri" w:hAnsi="Calibri" w:cs="Times New Roman"/>
          <w:sz w:val="22"/>
          <w:szCs w:val="22"/>
          <w:lang w:val="it-IT" w:bidi="ar-SA"/>
        </w:rPr>
      </w:pPr>
    </w:p>
    <w:p w14:paraId="58F88C26" w14:textId="77777777" w:rsidR="00B70733" w:rsidRPr="00B70733" w:rsidRDefault="00B70733" w:rsidP="00B70733">
      <w:pPr>
        <w:rPr>
          <w:rFonts w:ascii="Calibri" w:eastAsia="Calibri" w:hAnsi="Calibri" w:cs="Times New Roman"/>
          <w:sz w:val="22"/>
          <w:szCs w:val="22"/>
          <w:lang w:val="it-IT" w:bidi="ar-SA"/>
        </w:rPr>
      </w:pPr>
      <w:r w:rsidRPr="00B70733">
        <w:rPr>
          <w:rFonts w:ascii="Calibri" w:eastAsia="Calibri" w:hAnsi="Calibri" w:cs="Times New Roman"/>
          <w:sz w:val="22"/>
          <w:szCs w:val="22"/>
          <w:lang w:val="it-IT" w:bidi="ar-SA"/>
        </w:rPr>
        <w:t>2 Sassari centro- Ossi-Cargeghe-Florinas-Codrongianos-Ploaghe (come per Asse centrale)</w:t>
      </w:r>
    </w:p>
    <w:p w14:paraId="52258384" w14:textId="77777777" w:rsidR="00B70733" w:rsidRPr="00B70733" w:rsidRDefault="00000000" w:rsidP="00B70733">
      <w:pPr>
        <w:rPr>
          <w:rFonts w:ascii="Calibri" w:eastAsia="Calibri" w:hAnsi="Calibri" w:cs="Times New Roman"/>
          <w:sz w:val="22"/>
          <w:szCs w:val="22"/>
          <w:lang w:val="it-IT" w:bidi="ar-SA"/>
        </w:rPr>
      </w:pPr>
      <w:hyperlink r:id="rId42" w:history="1">
        <w:r w:rsidR="00B70733" w:rsidRPr="00B70733">
          <w:rPr>
            <w:rFonts w:ascii="Calibri" w:eastAsia="Calibri" w:hAnsi="Calibri" w:cs="Times New Roman"/>
            <w:color w:val="0563C1"/>
            <w:sz w:val="22"/>
            <w:szCs w:val="22"/>
            <w:u w:val="single"/>
            <w:lang w:val="it-IT" w:bidi="ar-SA"/>
          </w:rPr>
          <w:t>https://fr.wikiloc.com/wikiloc/spatialArtifacts.do?event=setCurrentSpatialArtifact&amp;id=13888068</w:t>
        </w:r>
      </w:hyperlink>
    </w:p>
    <w:p w14:paraId="24F41886" w14:textId="77777777" w:rsidR="00B70733" w:rsidRPr="002C38E0" w:rsidRDefault="00B70733" w:rsidP="00FC2C14">
      <w:pPr>
        <w:rPr>
          <w:sz w:val="22"/>
          <w:szCs w:val="22"/>
          <w:lang w:val="it-IT"/>
        </w:rPr>
      </w:pPr>
    </w:p>
    <w:p w14:paraId="1A3388E1" w14:textId="77777777" w:rsidR="00880D65" w:rsidRPr="002C38E0" w:rsidRDefault="00880D65" w:rsidP="00FC2C14">
      <w:pPr>
        <w:rPr>
          <w:sz w:val="22"/>
          <w:szCs w:val="22"/>
          <w:lang w:val="it-IT"/>
        </w:rPr>
      </w:pPr>
    </w:p>
    <w:p w14:paraId="36828A16" w14:textId="77777777" w:rsidR="00345C4A" w:rsidRPr="002C38E0" w:rsidRDefault="00345C4A" w:rsidP="00FC2C14">
      <w:pPr>
        <w:rPr>
          <w:sz w:val="22"/>
          <w:szCs w:val="22"/>
          <w:lang w:val="it-IT"/>
        </w:rPr>
      </w:pPr>
    </w:p>
    <w:p w14:paraId="48F83F10" w14:textId="77777777" w:rsidR="00345C4A" w:rsidRPr="002C38E0" w:rsidRDefault="00345C4A" w:rsidP="00FC2C14">
      <w:pPr>
        <w:rPr>
          <w:sz w:val="22"/>
          <w:szCs w:val="22"/>
          <w:lang w:val="it-IT"/>
        </w:rPr>
      </w:pPr>
    </w:p>
    <w:sectPr w:rsidR="00345C4A" w:rsidRPr="002C38E0" w:rsidSect="00DC4E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45C4A"/>
    <w:rsid w:val="00020CB8"/>
    <w:rsid w:val="00035FC3"/>
    <w:rsid w:val="00073748"/>
    <w:rsid w:val="00123397"/>
    <w:rsid w:val="001C5421"/>
    <w:rsid w:val="001D3E4D"/>
    <w:rsid w:val="00200E2F"/>
    <w:rsid w:val="00223FF1"/>
    <w:rsid w:val="00242577"/>
    <w:rsid w:val="002530A8"/>
    <w:rsid w:val="002C38E0"/>
    <w:rsid w:val="002E0D1D"/>
    <w:rsid w:val="002F5C40"/>
    <w:rsid w:val="00345C4A"/>
    <w:rsid w:val="00356ED0"/>
    <w:rsid w:val="00360B9C"/>
    <w:rsid w:val="00380CE8"/>
    <w:rsid w:val="003B0A12"/>
    <w:rsid w:val="003D2576"/>
    <w:rsid w:val="003F083A"/>
    <w:rsid w:val="004353E5"/>
    <w:rsid w:val="004B1728"/>
    <w:rsid w:val="004B459B"/>
    <w:rsid w:val="004B6C7D"/>
    <w:rsid w:val="004C4C1E"/>
    <w:rsid w:val="004E5A99"/>
    <w:rsid w:val="00501F72"/>
    <w:rsid w:val="0052464E"/>
    <w:rsid w:val="00553501"/>
    <w:rsid w:val="005A0E45"/>
    <w:rsid w:val="005A23FB"/>
    <w:rsid w:val="005A4382"/>
    <w:rsid w:val="00603FB3"/>
    <w:rsid w:val="006048D1"/>
    <w:rsid w:val="00632CD5"/>
    <w:rsid w:val="00643A37"/>
    <w:rsid w:val="00663F66"/>
    <w:rsid w:val="00665E75"/>
    <w:rsid w:val="0067171B"/>
    <w:rsid w:val="00673A0B"/>
    <w:rsid w:val="006A380F"/>
    <w:rsid w:val="006D063E"/>
    <w:rsid w:val="006F6E9A"/>
    <w:rsid w:val="007000DF"/>
    <w:rsid w:val="00723AB3"/>
    <w:rsid w:val="007A3314"/>
    <w:rsid w:val="00852249"/>
    <w:rsid w:val="00857095"/>
    <w:rsid w:val="00877E9C"/>
    <w:rsid w:val="00880D65"/>
    <w:rsid w:val="0088403C"/>
    <w:rsid w:val="00895905"/>
    <w:rsid w:val="008B3221"/>
    <w:rsid w:val="00943284"/>
    <w:rsid w:val="00976899"/>
    <w:rsid w:val="0099328D"/>
    <w:rsid w:val="009B51DA"/>
    <w:rsid w:val="009C788E"/>
    <w:rsid w:val="00A01695"/>
    <w:rsid w:val="00A14480"/>
    <w:rsid w:val="00A95ED9"/>
    <w:rsid w:val="00AC1635"/>
    <w:rsid w:val="00AD0FE0"/>
    <w:rsid w:val="00B508BC"/>
    <w:rsid w:val="00B56ED3"/>
    <w:rsid w:val="00B70733"/>
    <w:rsid w:val="00B73C71"/>
    <w:rsid w:val="00BA4FC4"/>
    <w:rsid w:val="00C372AD"/>
    <w:rsid w:val="00C73565"/>
    <w:rsid w:val="00CC79EF"/>
    <w:rsid w:val="00CF284C"/>
    <w:rsid w:val="00D75DDC"/>
    <w:rsid w:val="00DC3394"/>
    <w:rsid w:val="00DC4ED0"/>
    <w:rsid w:val="00DD1DC3"/>
    <w:rsid w:val="00DF72BE"/>
    <w:rsid w:val="00E02302"/>
    <w:rsid w:val="00F1689A"/>
    <w:rsid w:val="00F55D7F"/>
    <w:rsid w:val="00FA100C"/>
    <w:rsid w:val="00FC2C14"/>
    <w:rsid w:val="00FF2C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CA44A"/>
  <w15:docId w15:val="{E1C88402-C232-46FA-96F2-BFC9C047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30A8"/>
    <w:rPr>
      <w:sz w:val="20"/>
      <w:szCs w:val="20"/>
    </w:rPr>
  </w:style>
  <w:style w:type="paragraph" w:styleId="Titolo1">
    <w:name w:val="heading 1"/>
    <w:basedOn w:val="Normale"/>
    <w:next w:val="Normale"/>
    <w:link w:val="Titolo1Carattere"/>
    <w:uiPriority w:val="9"/>
    <w:qFormat/>
    <w:rsid w:val="002530A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Titolo2">
    <w:name w:val="heading 2"/>
    <w:basedOn w:val="Normale"/>
    <w:next w:val="Normale"/>
    <w:link w:val="Titolo2Carattere"/>
    <w:uiPriority w:val="9"/>
    <w:unhideWhenUsed/>
    <w:qFormat/>
    <w:rsid w:val="002530A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Titolo3">
    <w:name w:val="heading 3"/>
    <w:basedOn w:val="Normale"/>
    <w:next w:val="Normale"/>
    <w:link w:val="Titolo3Carattere"/>
    <w:uiPriority w:val="9"/>
    <w:semiHidden/>
    <w:unhideWhenUsed/>
    <w:qFormat/>
    <w:rsid w:val="002530A8"/>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Titolo4">
    <w:name w:val="heading 4"/>
    <w:basedOn w:val="Normale"/>
    <w:next w:val="Normale"/>
    <w:link w:val="Titolo4Carattere"/>
    <w:uiPriority w:val="9"/>
    <w:semiHidden/>
    <w:unhideWhenUsed/>
    <w:qFormat/>
    <w:rsid w:val="002530A8"/>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Titolo5">
    <w:name w:val="heading 5"/>
    <w:basedOn w:val="Normale"/>
    <w:next w:val="Normale"/>
    <w:link w:val="Titolo5Carattere"/>
    <w:uiPriority w:val="9"/>
    <w:semiHidden/>
    <w:unhideWhenUsed/>
    <w:qFormat/>
    <w:rsid w:val="002530A8"/>
    <w:pPr>
      <w:pBdr>
        <w:bottom w:val="single" w:sz="6" w:space="1" w:color="4F81BD" w:themeColor="accent1"/>
      </w:pBdr>
      <w:spacing w:before="300"/>
      <w:outlineLvl w:val="4"/>
    </w:pPr>
    <w:rPr>
      <w:caps/>
      <w:color w:val="365F91" w:themeColor="accent1" w:themeShade="BF"/>
      <w:spacing w:val="10"/>
      <w:sz w:val="22"/>
      <w:szCs w:val="22"/>
    </w:rPr>
  </w:style>
  <w:style w:type="paragraph" w:styleId="Titolo6">
    <w:name w:val="heading 6"/>
    <w:basedOn w:val="Normale"/>
    <w:next w:val="Normale"/>
    <w:link w:val="Titolo6Carattere"/>
    <w:uiPriority w:val="9"/>
    <w:semiHidden/>
    <w:unhideWhenUsed/>
    <w:qFormat/>
    <w:rsid w:val="002530A8"/>
    <w:pPr>
      <w:pBdr>
        <w:bottom w:val="dotted" w:sz="6" w:space="1" w:color="4F81BD" w:themeColor="accent1"/>
      </w:pBdr>
      <w:spacing w:before="300"/>
      <w:outlineLvl w:val="5"/>
    </w:pPr>
    <w:rPr>
      <w:caps/>
      <w:color w:val="365F91" w:themeColor="accent1" w:themeShade="BF"/>
      <w:spacing w:val="10"/>
      <w:sz w:val="22"/>
      <w:szCs w:val="22"/>
    </w:rPr>
  </w:style>
  <w:style w:type="paragraph" w:styleId="Titolo7">
    <w:name w:val="heading 7"/>
    <w:basedOn w:val="Normale"/>
    <w:next w:val="Normale"/>
    <w:link w:val="Titolo7Carattere"/>
    <w:uiPriority w:val="9"/>
    <w:semiHidden/>
    <w:unhideWhenUsed/>
    <w:qFormat/>
    <w:rsid w:val="002530A8"/>
    <w:pPr>
      <w:spacing w:before="300"/>
      <w:outlineLvl w:val="6"/>
    </w:pPr>
    <w:rPr>
      <w:caps/>
      <w:color w:val="365F91" w:themeColor="accent1" w:themeShade="BF"/>
      <w:spacing w:val="10"/>
      <w:sz w:val="22"/>
      <w:szCs w:val="22"/>
    </w:rPr>
  </w:style>
  <w:style w:type="paragraph" w:styleId="Titolo8">
    <w:name w:val="heading 8"/>
    <w:basedOn w:val="Normale"/>
    <w:next w:val="Normale"/>
    <w:link w:val="Titolo8Carattere"/>
    <w:uiPriority w:val="9"/>
    <w:semiHidden/>
    <w:unhideWhenUsed/>
    <w:qFormat/>
    <w:rsid w:val="002530A8"/>
    <w:pPr>
      <w:spacing w:before="3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2530A8"/>
    <w:pPr>
      <w:spacing w:before="300"/>
      <w:outlineLvl w:val="8"/>
    </w:pPr>
    <w:rPr>
      <w:i/>
      <w:caps/>
      <w:spacing w:val="10"/>
      <w:sz w:val="18"/>
      <w:szCs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530A8"/>
    <w:rPr>
      <w:b/>
      <w:bCs/>
      <w:caps/>
      <w:color w:val="FFFFFF" w:themeColor="background1"/>
      <w:spacing w:val="15"/>
      <w:shd w:val="clear" w:color="auto" w:fill="4F81BD" w:themeFill="accent1"/>
    </w:rPr>
  </w:style>
  <w:style w:type="character" w:customStyle="1" w:styleId="Titolo2Carattere">
    <w:name w:val="Titolo 2 Carattere"/>
    <w:basedOn w:val="Carpredefinitoparagrafo"/>
    <w:link w:val="Titolo2"/>
    <w:uiPriority w:val="9"/>
    <w:rsid w:val="002530A8"/>
    <w:rPr>
      <w:caps/>
      <w:spacing w:val="15"/>
      <w:shd w:val="clear" w:color="auto" w:fill="DBE5F1" w:themeFill="accent1" w:themeFillTint="33"/>
    </w:rPr>
  </w:style>
  <w:style w:type="character" w:customStyle="1" w:styleId="Titolo3Carattere">
    <w:name w:val="Titolo 3 Carattere"/>
    <w:basedOn w:val="Carpredefinitoparagrafo"/>
    <w:link w:val="Titolo3"/>
    <w:uiPriority w:val="9"/>
    <w:semiHidden/>
    <w:rsid w:val="002530A8"/>
    <w:rPr>
      <w:caps/>
      <w:color w:val="243F60" w:themeColor="accent1" w:themeShade="7F"/>
      <w:spacing w:val="15"/>
    </w:rPr>
  </w:style>
  <w:style w:type="character" w:customStyle="1" w:styleId="Titolo4Carattere">
    <w:name w:val="Titolo 4 Carattere"/>
    <w:basedOn w:val="Carpredefinitoparagrafo"/>
    <w:link w:val="Titolo4"/>
    <w:uiPriority w:val="9"/>
    <w:semiHidden/>
    <w:rsid w:val="002530A8"/>
    <w:rPr>
      <w:caps/>
      <w:color w:val="365F91" w:themeColor="accent1" w:themeShade="BF"/>
      <w:spacing w:val="10"/>
    </w:rPr>
  </w:style>
  <w:style w:type="character" w:customStyle="1" w:styleId="Titolo5Carattere">
    <w:name w:val="Titolo 5 Carattere"/>
    <w:basedOn w:val="Carpredefinitoparagrafo"/>
    <w:link w:val="Titolo5"/>
    <w:uiPriority w:val="9"/>
    <w:semiHidden/>
    <w:rsid w:val="002530A8"/>
    <w:rPr>
      <w:caps/>
      <w:color w:val="365F91" w:themeColor="accent1" w:themeShade="BF"/>
      <w:spacing w:val="10"/>
    </w:rPr>
  </w:style>
  <w:style w:type="character" w:customStyle="1" w:styleId="Titolo6Carattere">
    <w:name w:val="Titolo 6 Carattere"/>
    <w:basedOn w:val="Carpredefinitoparagrafo"/>
    <w:link w:val="Titolo6"/>
    <w:uiPriority w:val="9"/>
    <w:semiHidden/>
    <w:rsid w:val="002530A8"/>
    <w:rPr>
      <w:caps/>
      <w:color w:val="365F91" w:themeColor="accent1" w:themeShade="BF"/>
      <w:spacing w:val="10"/>
    </w:rPr>
  </w:style>
  <w:style w:type="character" w:customStyle="1" w:styleId="Titolo7Carattere">
    <w:name w:val="Titolo 7 Carattere"/>
    <w:basedOn w:val="Carpredefinitoparagrafo"/>
    <w:link w:val="Titolo7"/>
    <w:uiPriority w:val="9"/>
    <w:semiHidden/>
    <w:rsid w:val="002530A8"/>
    <w:rPr>
      <w:caps/>
      <w:color w:val="365F91" w:themeColor="accent1" w:themeShade="BF"/>
      <w:spacing w:val="10"/>
    </w:rPr>
  </w:style>
  <w:style w:type="character" w:customStyle="1" w:styleId="Titolo8Carattere">
    <w:name w:val="Titolo 8 Carattere"/>
    <w:basedOn w:val="Carpredefinitoparagrafo"/>
    <w:link w:val="Titolo8"/>
    <w:uiPriority w:val="9"/>
    <w:semiHidden/>
    <w:rsid w:val="002530A8"/>
    <w:rPr>
      <w:caps/>
      <w:spacing w:val="10"/>
      <w:sz w:val="18"/>
      <w:szCs w:val="18"/>
    </w:rPr>
  </w:style>
  <w:style w:type="character" w:customStyle="1" w:styleId="Titolo9Carattere">
    <w:name w:val="Titolo 9 Carattere"/>
    <w:basedOn w:val="Carpredefinitoparagrafo"/>
    <w:link w:val="Titolo9"/>
    <w:uiPriority w:val="9"/>
    <w:semiHidden/>
    <w:rsid w:val="002530A8"/>
    <w:rPr>
      <w:i/>
      <w:caps/>
      <w:spacing w:val="10"/>
      <w:sz w:val="18"/>
      <w:szCs w:val="18"/>
    </w:rPr>
  </w:style>
  <w:style w:type="paragraph" w:styleId="Didascalia">
    <w:name w:val="caption"/>
    <w:basedOn w:val="Normale"/>
    <w:next w:val="Normale"/>
    <w:uiPriority w:val="35"/>
    <w:semiHidden/>
    <w:unhideWhenUsed/>
    <w:qFormat/>
    <w:rsid w:val="002530A8"/>
    <w:rPr>
      <w:b/>
      <w:bCs/>
      <w:color w:val="365F91" w:themeColor="accent1" w:themeShade="BF"/>
      <w:sz w:val="16"/>
      <w:szCs w:val="16"/>
    </w:rPr>
  </w:style>
  <w:style w:type="paragraph" w:styleId="Titolo">
    <w:name w:val="Title"/>
    <w:basedOn w:val="Normale"/>
    <w:next w:val="Normale"/>
    <w:link w:val="TitoloCarattere"/>
    <w:uiPriority w:val="10"/>
    <w:qFormat/>
    <w:rsid w:val="002530A8"/>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2530A8"/>
    <w:rPr>
      <w:caps/>
      <w:color w:val="4F81BD" w:themeColor="accent1"/>
      <w:spacing w:val="10"/>
      <w:kern w:val="28"/>
      <w:sz w:val="52"/>
      <w:szCs w:val="52"/>
    </w:rPr>
  </w:style>
  <w:style w:type="paragraph" w:styleId="Sottotitolo">
    <w:name w:val="Subtitle"/>
    <w:basedOn w:val="Normale"/>
    <w:next w:val="Normale"/>
    <w:link w:val="SottotitoloCarattere"/>
    <w:uiPriority w:val="11"/>
    <w:qFormat/>
    <w:rsid w:val="002530A8"/>
    <w:pPr>
      <w:spacing w:after="1000"/>
    </w:pPr>
    <w:rPr>
      <w:caps/>
      <w:color w:val="595959" w:themeColor="text1" w:themeTint="A6"/>
      <w:spacing w:val="10"/>
      <w:sz w:val="24"/>
      <w:szCs w:val="24"/>
    </w:rPr>
  </w:style>
  <w:style w:type="character" w:customStyle="1" w:styleId="SottotitoloCarattere">
    <w:name w:val="Sottotitolo Carattere"/>
    <w:basedOn w:val="Carpredefinitoparagrafo"/>
    <w:link w:val="Sottotitolo"/>
    <w:uiPriority w:val="11"/>
    <w:rsid w:val="002530A8"/>
    <w:rPr>
      <w:caps/>
      <w:color w:val="595959" w:themeColor="text1" w:themeTint="A6"/>
      <w:spacing w:val="10"/>
      <w:sz w:val="24"/>
      <w:szCs w:val="24"/>
    </w:rPr>
  </w:style>
  <w:style w:type="character" w:styleId="Enfasigrassetto">
    <w:name w:val="Strong"/>
    <w:uiPriority w:val="22"/>
    <w:qFormat/>
    <w:rsid w:val="002530A8"/>
    <w:rPr>
      <w:b/>
      <w:bCs/>
    </w:rPr>
  </w:style>
  <w:style w:type="character" w:styleId="Enfasicorsivo">
    <w:name w:val="Emphasis"/>
    <w:uiPriority w:val="20"/>
    <w:qFormat/>
    <w:rsid w:val="002530A8"/>
    <w:rPr>
      <w:caps/>
      <w:color w:val="243F60" w:themeColor="accent1" w:themeShade="7F"/>
      <w:spacing w:val="5"/>
    </w:rPr>
  </w:style>
  <w:style w:type="paragraph" w:styleId="Nessunaspaziatura">
    <w:name w:val="No Spacing"/>
    <w:basedOn w:val="Normale"/>
    <w:link w:val="NessunaspaziaturaCarattere"/>
    <w:uiPriority w:val="1"/>
    <w:qFormat/>
    <w:rsid w:val="002530A8"/>
  </w:style>
  <w:style w:type="character" w:customStyle="1" w:styleId="NessunaspaziaturaCarattere">
    <w:name w:val="Nessuna spaziatura Carattere"/>
    <w:basedOn w:val="Carpredefinitoparagrafo"/>
    <w:link w:val="Nessunaspaziatura"/>
    <w:uiPriority w:val="1"/>
    <w:rsid w:val="002530A8"/>
    <w:rPr>
      <w:sz w:val="20"/>
      <w:szCs w:val="20"/>
    </w:rPr>
  </w:style>
  <w:style w:type="paragraph" w:styleId="Paragrafoelenco">
    <w:name w:val="List Paragraph"/>
    <w:basedOn w:val="Normale"/>
    <w:uiPriority w:val="34"/>
    <w:qFormat/>
    <w:rsid w:val="002530A8"/>
    <w:pPr>
      <w:ind w:left="720"/>
      <w:contextualSpacing/>
    </w:pPr>
  </w:style>
  <w:style w:type="paragraph" w:styleId="Citazione">
    <w:name w:val="Quote"/>
    <w:basedOn w:val="Normale"/>
    <w:next w:val="Normale"/>
    <w:link w:val="CitazioneCarattere"/>
    <w:uiPriority w:val="29"/>
    <w:qFormat/>
    <w:rsid w:val="002530A8"/>
    <w:rPr>
      <w:i/>
      <w:iCs/>
    </w:rPr>
  </w:style>
  <w:style w:type="character" w:customStyle="1" w:styleId="CitazioneCarattere">
    <w:name w:val="Citazione Carattere"/>
    <w:basedOn w:val="Carpredefinitoparagrafo"/>
    <w:link w:val="Citazione"/>
    <w:uiPriority w:val="29"/>
    <w:rsid w:val="002530A8"/>
    <w:rPr>
      <w:i/>
      <w:iCs/>
      <w:sz w:val="20"/>
      <w:szCs w:val="20"/>
    </w:rPr>
  </w:style>
  <w:style w:type="paragraph" w:styleId="Citazioneintensa">
    <w:name w:val="Intense Quote"/>
    <w:basedOn w:val="Normale"/>
    <w:next w:val="Normale"/>
    <w:link w:val="CitazioneintensaCarattere"/>
    <w:uiPriority w:val="30"/>
    <w:qFormat/>
    <w:rsid w:val="002530A8"/>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CitazioneintensaCarattere">
    <w:name w:val="Citazione intensa Carattere"/>
    <w:basedOn w:val="Carpredefinitoparagrafo"/>
    <w:link w:val="Citazioneintensa"/>
    <w:uiPriority w:val="30"/>
    <w:rsid w:val="002530A8"/>
    <w:rPr>
      <w:i/>
      <w:iCs/>
      <w:color w:val="4F81BD" w:themeColor="accent1"/>
      <w:sz w:val="20"/>
      <w:szCs w:val="20"/>
    </w:rPr>
  </w:style>
  <w:style w:type="character" w:styleId="Enfasidelicata">
    <w:name w:val="Subtle Emphasis"/>
    <w:uiPriority w:val="19"/>
    <w:qFormat/>
    <w:rsid w:val="002530A8"/>
    <w:rPr>
      <w:i/>
      <w:iCs/>
      <w:color w:val="243F60" w:themeColor="accent1" w:themeShade="7F"/>
    </w:rPr>
  </w:style>
  <w:style w:type="character" w:styleId="Enfasiintensa">
    <w:name w:val="Intense Emphasis"/>
    <w:uiPriority w:val="21"/>
    <w:qFormat/>
    <w:rsid w:val="002530A8"/>
    <w:rPr>
      <w:b/>
      <w:bCs/>
      <w:caps/>
      <w:color w:val="243F60" w:themeColor="accent1" w:themeShade="7F"/>
      <w:spacing w:val="10"/>
    </w:rPr>
  </w:style>
  <w:style w:type="character" w:styleId="Riferimentodelicato">
    <w:name w:val="Subtle Reference"/>
    <w:uiPriority w:val="31"/>
    <w:qFormat/>
    <w:rsid w:val="002530A8"/>
    <w:rPr>
      <w:b/>
      <w:bCs/>
      <w:color w:val="4F81BD" w:themeColor="accent1"/>
    </w:rPr>
  </w:style>
  <w:style w:type="character" w:styleId="Riferimentointenso">
    <w:name w:val="Intense Reference"/>
    <w:uiPriority w:val="32"/>
    <w:qFormat/>
    <w:rsid w:val="002530A8"/>
    <w:rPr>
      <w:b/>
      <w:bCs/>
      <w:i/>
      <w:iCs/>
      <w:caps/>
      <w:color w:val="4F81BD" w:themeColor="accent1"/>
    </w:rPr>
  </w:style>
  <w:style w:type="character" w:styleId="Titolodellibro">
    <w:name w:val="Book Title"/>
    <w:uiPriority w:val="33"/>
    <w:qFormat/>
    <w:rsid w:val="002530A8"/>
    <w:rPr>
      <w:b/>
      <w:bCs/>
      <w:i/>
      <w:iCs/>
      <w:spacing w:val="9"/>
    </w:rPr>
  </w:style>
  <w:style w:type="paragraph" w:styleId="Titolosommario">
    <w:name w:val="TOC Heading"/>
    <w:basedOn w:val="Titolo1"/>
    <w:next w:val="Normale"/>
    <w:uiPriority w:val="39"/>
    <w:semiHidden/>
    <w:unhideWhenUsed/>
    <w:qFormat/>
    <w:rsid w:val="002530A8"/>
    <w:pPr>
      <w:outlineLvl w:val="9"/>
    </w:pPr>
  </w:style>
  <w:style w:type="character" w:customStyle="1" w:styleId="human-number">
    <w:name w:val="human-number"/>
    <w:basedOn w:val="Carpredefinitoparagrafo"/>
    <w:rsid w:val="00BA4FC4"/>
  </w:style>
  <w:style w:type="character" w:styleId="Collegamentoipertestuale">
    <w:name w:val="Hyperlink"/>
    <w:basedOn w:val="Carpredefinitoparagrafo"/>
    <w:uiPriority w:val="99"/>
    <w:unhideWhenUsed/>
    <w:rsid w:val="004C4C1E"/>
    <w:rPr>
      <w:color w:val="0000FF" w:themeColor="hyperlink"/>
      <w:u w:val="single"/>
    </w:rPr>
  </w:style>
  <w:style w:type="paragraph" w:styleId="Testofumetto">
    <w:name w:val="Balloon Text"/>
    <w:basedOn w:val="Normale"/>
    <w:link w:val="TestofumettoCarattere"/>
    <w:uiPriority w:val="99"/>
    <w:semiHidden/>
    <w:unhideWhenUsed/>
    <w:rsid w:val="004B459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59B"/>
    <w:rPr>
      <w:rFonts w:ascii="Tahoma" w:hAnsi="Tahoma" w:cs="Tahoma"/>
      <w:sz w:val="16"/>
      <w:szCs w:val="16"/>
    </w:rPr>
  </w:style>
  <w:style w:type="paragraph" w:styleId="NormaleWeb">
    <w:name w:val="Normal (Web)"/>
    <w:basedOn w:val="Normale"/>
    <w:uiPriority w:val="99"/>
    <w:unhideWhenUsed/>
    <w:rsid w:val="00F55D7F"/>
    <w:pPr>
      <w:spacing w:before="100" w:beforeAutospacing="1" w:after="100" w:afterAutospacing="1"/>
    </w:pPr>
    <w:rPr>
      <w:rFonts w:ascii="Times New Roman" w:eastAsia="Times New Roman" w:hAnsi="Times New Roman" w:cs="Times New Roman"/>
      <w:sz w:val="24"/>
      <w:szCs w:val="24"/>
      <w:lang w:val="fr-FR" w:eastAsia="fr-FR" w:bidi="ar-SA"/>
    </w:rPr>
  </w:style>
  <w:style w:type="character" w:customStyle="1" w:styleId="apple-converted-space">
    <w:name w:val="apple-converted-space"/>
    <w:basedOn w:val="Carpredefinitoparagrafo"/>
    <w:rsid w:val="00E02302"/>
  </w:style>
  <w:style w:type="character" w:styleId="Menzionenonrisolta">
    <w:name w:val="Unresolved Mention"/>
    <w:basedOn w:val="Carpredefinitoparagrafo"/>
    <w:uiPriority w:val="99"/>
    <w:semiHidden/>
    <w:unhideWhenUsed/>
    <w:rsid w:val="0052464E"/>
    <w:rPr>
      <w:color w:val="605E5C"/>
      <w:shd w:val="clear" w:color="auto" w:fill="E1DFDD"/>
    </w:rPr>
  </w:style>
  <w:style w:type="character" w:styleId="Collegamentovisitato">
    <w:name w:val="FollowedHyperlink"/>
    <w:basedOn w:val="Carpredefinitoparagrafo"/>
    <w:uiPriority w:val="99"/>
    <w:semiHidden/>
    <w:unhideWhenUsed/>
    <w:rsid w:val="006D0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312076">
      <w:bodyDiv w:val="1"/>
      <w:marLeft w:val="0"/>
      <w:marRight w:val="0"/>
      <w:marTop w:val="0"/>
      <w:marBottom w:val="0"/>
      <w:divBdr>
        <w:top w:val="none" w:sz="0" w:space="0" w:color="auto"/>
        <w:left w:val="none" w:sz="0" w:space="0" w:color="auto"/>
        <w:bottom w:val="none" w:sz="0" w:space="0" w:color="auto"/>
        <w:right w:val="none" w:sz="0" w:space="0" w:color="auto"/>
      </w:divBdr>
    </w:div>
    <w:div w:id="1635209470">
      <w:bodyDiv w:val="1"/>
      <w:marLeft w:val="0"/>
      <w:marRight w:val="0"/>
      <w:marTop w:val="0"/>
      <w:marBottom w:val="0"/>
      <w:divBdr>
        <w:top w:val="none" w:sz="0" w:space="0" w:color="auto"/>
        <w:left w:val="none" w:sz="0" w:space="0" w:color="auto"/>
        <w:bottom w:val="none" w:sz="0" w:space="0" w:color="auto"/>
        <w:right w:val="none" w:sz="0" w:space="0" w:color="auto"/>
      </w:divBdr>
      <w:divsChild>
        <w:div w:id="149579661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68115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3.jpg"/><Relationship Id="rId26" Type="http://schemas.openxmlformats.org/officeDocument/2006/relationships/image" Target="media/image20.jpg"/><Relationship Id="rId39" Type="http://schemas.openxmlformats.org/officeDocument/2006/relationships/hyperlink" Target="https://it.wikiloc.com/percorsi-escursionismo/csj-del-nord-48-da-chiaramonti-a-ploaghe-51520004" TargetMode="External"/><Relationship Id="rId21" Type="http://schemas.openxmlformats.org/officeDocument/2006/relationships/image" Target="media/image16.jpg"/><Relationship Id="rId34" Type="http://schemas.openxmlformats.org/officeDocument/2006/relationships/hyperlink" Target="https://it.wikiloc.com/percorsi-escursionismo/csj-del-nord-52-bortigiadas-tempio-pausania-valle-della-luna-aggius-44250080" TargetMode="External"/><Relationship Id="rId42" Type="http://schemas.openxmlformats.org/officeDocument/2006/relationships/hyperlink" Target="https://fr.wikiloc.com/wikiloc/spatialArtifacts.do?event=setCurrentSpatialArtifact&amp;id=13888068"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it.wikiloc.com/percorsi-escursionismo/49-csj-del-nord-da-perfugas-a-chiaramonti-passando-per-bulzi-sedini-martis-e-laerru-107145382" TargetMode="External"/><Relationship Id="rId20" Type="http://schemas.openxmlformats.org/officeDocument/2006/relationships/image" Target="media/image15.jpg"/><Relationship Id="rId29" Type="http://schemas.openxmlformats.org/officeDocument/2006/relationships/hyperlink" Target="https://it.wikiloc.com/percorsi-escursionismo/csj-del-nord-57-da-olbia-a-san-giacomo-di-gallura-51477879" TargetMode="External"/><Relationship Id="rId41" Type="http://schemas.openxmlformats.org/officeDocument/2006/relationships/hyperlink" Target="https://it.wikiloc.com/percorsi-escursionismo/csj-1a-sorso-sassari-51377959"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19.png"/><Relationship Id="rId32" Type="http://schemas.openxmlformats.org/officeDocument/2006/relationships/hyperlink" Target="https://it.wikiloc.com/percorsi-escursionismo/csj-del-nord-54-da-luogosanto-centro-a-santu-jacu-e-bassacutena-centro-41720003" TargetMode="External"/><Relationship Id="rId37" Type="http://schemas.openxmlformats.org/officeDocument/2006/relationships/hyperlink" Target="https://it.wikiloc.com/percorsi-escursionismo/csj-del-nord-51-bortigiadas-santa-maria-coghinas-cuzina-passando-dalle-terme-51625277" TargetMode="External"/><Relationship Id="rId40" Type="http://schemas.openxmlformats.org/officeDocument/2006/relationships/hyperlink" Target="https://it.wikiloc.com/percorsi-escursionismo/csj-1-porto-torres-sorso-78697373" TargetMode="External"/><Relationship Id="rId5" Type="http://schemas.openxmlformats.org/officeDocument/2006/relationships/image" Target="media/image2.jpg"/><Relationship Id="rId15" Type="http://schemas.openxmlformats.org/officeDocument/2006/relationships/hyperlink" Target="https://it.wikiloc.com/percorsi-escursionismo/tempio-pausania-perfugas-110257560" TargetMode="External"/><Relationship Id="rId23" Type="http://schemas.openxmlformats.org/officeDocument/2006/relationships/image" Target="media/image18.jpg"/><Relationship Id="rId28" Type="http://schemas.openxmlformats.org/officeDocument/2006/relationships/image" Target="media/image22.jpg"/><Relationship Id="rId36" Type="http://schemas.openxmlformats.org/officeDocument/2006/relationships/hyperlink" Target="https://it.wikiloc.com/percorsi-escursionismo/tempio-pausania-perfugas-110257560" TargetMode="External"/><Relationship Id="rId10" Type="http://schemas.openxmlformats.org/officeDocument/2006/relationships/image" Target="media/image7.jpeg"/><Relationship Id="rId19" Type="http://schemas.openxmlformats.org/officeDocument/2006/relationships/image" Target="media/image14.jpg"/><Relationship Id="rId31" Type="http://schemas.openxmlformats.org/officeDocument/2006/relationships/hyperlink" Target="https://it.wikiloc.com/percorsi-escursionismo/csj-del-nord-55-da-bassacutena-ad-arzachena-per-zona-archeologica-48184504"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7.jpg"/><Relationship Id="rId27" Type="http://schemas.openxmlformats.org/officeDocument/2006/relationships/image" Target="media/image21.jpg"/><Relationship Id="rId30" Type="http://schemas.openxmlformats.org/officeDocument/2006/relationships/hyperlink" Target="https://it.wikiloc.com/percorsi-escursionismo/56-csj-del-nord-da-san-giacomo-di-gallura-a-santantonio-ed-arzachena-con-la-zona-preistorica-79325272" TargetMode="External"/><Relationship Id="rId35" Type="http://schemas.openxmlformats.org/officeDocument/2006/relationships/hyperlink" Target="https://it.wikiloc.com/percorsi-escursionismo/csj-52a-da-tempio-pausania-ad-aggius-centro-50467146" TargetMode="External"/><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2.jpg"/><Relationship Id="rId25" Type="http://schemas.microsoft.com/office/2007/relationships/hdphoto" Target="media/hdphoto1.wdp"/><Relationship Id="rId33" Type="http://schemas.openxmlformats.org/officeDocument/2006/relationships/hyperlink" Target="https://it.wikiloc.com/percorsi-escursionismo/csj-del-nord-53-da-aggius-a-luogosanto-passando-per-santu-jacu-43796685" TargetMode="External"/><Relationship Id="rId38" Type="http://schemas.openxmlformats.org/officeDocument/2006/relationships/hyperlink" Target="https://it.wikiloc.com/percorsi-escursionismo/csj-del-nord-49-da-perfugas-a-chiaramonti-9210990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tr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3083</Words>
  <Characters>17574</Characters>
  <Application>Microsoft Office Word</Application>
  <DocSecurity>0</DocSecurity>
  <Lines>146</Lines>
  <Paragraphs>41</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Dell</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dc:creator>
  <cp:keywords/>
  <dc:description/>
  <cp:lastModifiedBy>flavio barabba</cp:lastModifiedBy>
  <cp:revision>22</cp:revision>
  <cp:lastPrinted>2022-01-05T16:20:00Z</cp:lastPrinted>
  <dcterms:created xsi:type="dcterms:W3CDTF">2017-06-02T10:11:00Z</dcterms:created>
  <dcterms:modified xsi:type="dcterms:W3CDTF">2022-08-11T23:14:00Z</dcterms:modified>
</cp:coreProperties>
</file>