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A4C80" w14:textId="77777777" w:rsidR="002A2EE3" w:rsidRPr="00A4516B" w:rsidRDefault="002A2EE3" w:rsidP="002A2EE3">
      <w:pPr>
        <w:rPr>
          <w:rFonts w:ascii="Corbel" w:hAnsi="Corbel"/>
          <w:b/>
          <w:sz w:val="24"/>
          <w:szCs w:val="24"/>
        </w:rPr>
      </w:pPr>
      <w:r w:rsidRPr="00A4516B">
        <w:rPr>
          <w:rFonts w:ascii="Corbel" w:hAnsi="Corbel"/>
          <w:b/>
          <w:sz w:val="24"/>
          <w:szCs w:val="24"/>
        </w:rPr>
        <w:t>Informazioni utili</w:t>
      </w:r>
    </w:p>
    <w:p w14:paraId="5E1594C1" w14:textId="77777777" w:rsidR="002A2EE3" w:rsidRDefault="002A2EE3" w:rsidP="002A2EE3">
      <w:r>
        <w:t xml:space="preserve"> </w:t>
      </w:r>
    </w:p>
    <w:p w14:paraId="7CF88A2C" w14:textId="77777777" w:rsidR="002A2EE3" w:rsidRPr="00A4516B" w:rsidRDefault="002A2EE3" w:rsidP="009E646A">
      <w:pPr>
        <w:jc w:val="both"/>
        <w:rPr>
          <w:rFonts w:ascii="Corbel" w:hAnsi="Corbel"/>
          <w:b/>
        </w:rPr>
      </w:pPr>
      <w:r w:rsidRPr="00A4516B">
        <w:rPr>
          <w:rFonts w:ascii="Corbel" w:hAnsi="Corbel"/>
          <w:b/>
        </w:rPr>
        <w:t>Credenziale</w:t>
      </w:r>
    </w:p>
    <w:p w14:paraId="65D9C6EC" w14:textId="1AAE7B19" w:rsidR="002A2EE3" w:rsidRPr="00A4516B" w:rsidRDefault="002A2EE3" w:rsidP="009E646A">
      <w:pPr>
        <w:jc w:val="both"/>
        <w:rPr>
          <w:rFonts w:ascii="Corbel" w:hAnsi="Corbel"/>
        </w:rPr>
      </w:pPr>
      <w:r w:rsidRPr="00A4516B">
        <w:rPr>
          <w:rFonts w:ascii="Corbel" w:hAnsi="Corbel"/>
        </w:rPr>
        <w:t xml:space="preserve">Per percorrere il Cammino ed essere riconosciuti come pellegrini, occorre munirsi della Credenziale. Per richiederla, è sufficiente contattare l'Associazione Amici del Cammino di Santu Jacu via mail: </w:t>
      </w:r>
      <w:hyperlink r:id="rId6" w:history="1">
        <w:r w:rsidR="009E646A" w:rsidRPr="00EB36D1">
          <w:rPr>
            <w:rStyle w:val="Collegamentoipertestuale"/>
            <w:rFonts w:ascii="Corbel" w:hAnsi="Corbel"/>
          </w:rPr>
          <w:t>amicisantujacu@gmail.com</w:t>
        </w:r>
      </w:hyperlink>
      <w:r w:rsidR="009E646A">
        <w:rPr>
          <w:rFonts w:ascii="Corbel" w:hAnsi="Corbel"/>
        </w:rPr>
        <w:t xml:space="preserve"> </w:t>
      </w:r>
      <w:r w:rsidRPr="00A4516B">
        <w:rPr>
          <w:rFonts w:ascii="Corbel" w:hAnsi="Corbel"/>
        </w:rPr>
        <w:t xml:space="preserve">oppure presso i nostri referenti a Cagliari, Porto Torres, Olbia, </w:t>
      </w:r>
      <w:r w:rsidR="00C1714D">
        <w:rPr>
          <w:rFonts w:ascii="Corbel" w:hAnsi="Corbel"/>
        </w:rPr>
        <w:t xml:space="preserve">Sorgono, </w:t>
      </w:r>
      <w:r w:rsidRPr="00A4516B">
        <w:rPr>
          <w:rFonts w:ascii="Corbel" w:hAnsi="Corbel"/>
        </w:rPr>
        <w:t>Mandas, sant’Antioco,</w:t>
      </w:r>
      <w:r w:rsidR="004E3A3F">
        <w:rPr>
          <w:rFonts w:ascii="Corbel" w:hAnsi="Corbel"/>
        </w:rPr>
        <w:t xml:space="preserve"> Aggius, Bassacutena-Tempio Pausania,</w:t>
      </w:r>
      <w:r w:rsidRPr="00A4516B">
        <w:rPr>
          <w:rFonts w:ascii="Corbel" w:hAnsi="Corbel"/>
        </w:rPr>
        <w:t xml:space="preserve"> in Sardegna e Cernusco sul naviglio (Milano), ma vengono anche spedite per l’estero</w:t>
      </w:r>
      <w:r w:rsidR="00C1714D">
        <w:rPr>
          <w:rFonts w:ascii="Corbel" w:hAnsi="Corbel"/>
        </w:rPr>
        <w:t xml:space="preserve"> (tel</w:t>
      </w:r>
      <w:r w:rsidRPr="00A4516B">
        <w:rPr>
          <w:rFonts w:ascii="Corbel" w:hAnsi="Corbel"/>
        </w:rPr>
        <w:t>.</w:t>
      </w:r>
      <w:r w:rsidR="00C1714D">
        <w:rPr>
          <w:rFonts w:ascii="Corbel" w:hAnsi="Corbel"/>
        </w:rPr>
        <w:t xml:space="preserve"> 0039 3331032822)</w:t>
      </w:r>
      <w:r w:rsidR="004E3A3F">
        <w:rPr>
          <w:rFonts w:ascii="Corbel" w:hAnsi="Corbel"/>
        </w:rPr>
        <w:t>.</w:t>
      </w:r>
    </w:p>
    <w:p w14:paraId="20D25DD9" w14:textId="77777777" w:rsidR="002A2EE3" w:rsidRPr="00A4516B" w:rsidRDefault="002A2EE3" w:rsidP="009E646A">
      <w:pPr>
        <w:jc w:val="both"/>
        <w:rPr>
          <w:rFonts w:ascii="Corbel" w:hAnsi="Corbel"/>
          <w:b/>
        </w:rPr>
      </w:pPr>
      <w:r w:rsidRPr="00A4516B">
        <w:rPr>
          <w:rFonts w:ascii="Corbel" w:hAnsi="Corbel"/>
          <w:b/>
        </w:rPr>
        <w:t>Alloggi</w:t>
      </w:r>
    </w:p>
    <w:p w14:paraId="0A904698" w14:textId="77777777" w:rsidR="00D91620" w:rsidRDefault="002A2EE3" w:rsidP="009E646A">
      <w:pPr>
        <w:jc w:val="both"/>
        <w:rPr>
          <w:rFonts w:ascii="Corbel" w:hAnsi="Corbel"/>
        </w:rPr>
      </w:pPr>
      <w:r w:rsidRPr="009E646A">
        <w:rPr>
          <w:rFonts w:ascii="Corbel" w:hAnsi="Corbel"/>
        </w:rPr>
        <w:t>L'accoglienza è garantita tramite varie formule, che possono soddisfare le diverse necessità di chi cammina. Accanto all'accoglienza “povera” presso parrocchie, strutture comunali e privati, esistono accordi con strutture alberghiere e B&amp;B. Un elenco completo degli alloggi disponibili può essere consultato e liberamente scaricato dal nostro sito:</w:t>
      </w:r>
    </w:p>
    <w:p w14:paraId="41670AE6" w14:textId="4A45321F" w:rsidR="002A2EE3" w:rsidRPr="009E646A" w:rsidRDefault="002A729B" w:rsidP="009E646A">
      <w:pPr>
        <w:jc w:val="both"/>
        <w:rPr>
          <w:rFonts w:ascii="Corbel" w:hAnsi="Corbel"/>
        </w:rPr>
      </w:pPr>
      <w:hyperlink r:id="rId7" w:history="1">
        <w:r w:rsidR="00D91620" w:rsidRPr="00D91620">
          <w:rPr>
            <w:rStyle w:val="Collegamentoipertestuale"/>
            <w:rFonts w:ascii="Corbel" w:hAnsi="Corbel"/>
          </w:rPr>
          <w:t>http://www.camminando.eu/wordpress/wp-content/uploads/2019/11/alloggi-del-CSJ-2020.pdf</w:t>
        </w:r>
      </w:hyperlink>
      <w:r w:rsidR="009E646A">
        <w:rPr>
          <w:rFonts w:ascii="Corbel" w:hAnsi="Corbel"/>
        </w:rPr>
        <w:t xml:space="preserve"> </w:t>
      </w:r>
    </w:p>
    <w:p w14:paraId="63D1D8E7" w14:textId="77777777" w:rsidR="002A2EE3" w:rsidRPr="009E646A" w:rsidRDefault="002A2EE3" w:rsidP="009E646A">
      <w:pPr>
        <w:jc w:val="both"/>
        <w:rPr>
          <w:rFonts w:ascii="Corbel" w:hAnsi="Corbel"/>
          <w:b/>
        </w:rPr>
      </w:pPr>
      <w:r w:rsidRPr="009E646A">
        <w:rPr>
          <w:rFonts w:ascii="Corbel" w:hAnsi="Corbel"/>
          <w:b/>
        </w:rPr>
        <w:t>Segnaletica</w:t>
      </w:r>
    </w:p>
    <w:p w14:paraId="047B141A" w14:textId="3FB77C29" w:rsidR="0025423A" w:rsidRDefault="002A2EE3" w:rsidP="009E646A">
      <w:pPr>
        <w:jc w:val="both"/>
        <w:rPr>
          <w:rFonts w:ascii="Corbel" w:hAnsi="Corbel"/>
        </w:rPr>
      </w:pPr>
      <w:r w:rsidRPr="009E646A">
        <w:rPr>
          <w:rFonts w:ascii="Corbel" w:hAnsi="Corbel"/>
        </w:rPr>
        <w:t xml:space="preserve">I simboli utilizzati per la segnaletica del Cammino sono le classiche conchiglie e frecce gialle </w:t>
      </w:r>
      <w:r w:rsidR="009E646A">
        <w:rPr>
          <w:rFonts w:ascii="Corbel" w:hAnsi="Corbel"/>
        </w:rPr>
        <w:t>giacobee</w:t>
      </w:r>
      <w:r w:rsidRPr="009E646A">
        <w:rPr>
          <w:rFonts w:ascii="Corbel" w:hAnsi="Corbel"/>
        </w:rPr>
        <w:t xml:space="preserve">, dipinte a mano con vernice, o </w:t>
      </w:r>
      <w:r w:rsidR="00C1714D">
        <w:rPr>
          <w:rFonts w:ascii="Corbel" w:hAnsi="Corbel"/>
        </w:rPr>
        <w:t>gli</w:t>
      </w:r>
      <w:r w:rsidRPr="009E646A">
        <w:rPr>
          <w:rFonts w:ascii="Corbel" w:hAnsi="Corbel"/>
        </w:rPr>
        <w:t xml:space="preserve"> appositi adesivi nei centri urbani.</w:t>
      </w:r>
    </w:p>
    <w:p w14:paraId="3481A32B" w14:textId="77777777" w:rsidR="009B6B8F" w:rsidRPr="009B6B8F" w:rsidRDefault="009B6B8F" w:rsidP="009B6B8F">
      <w:pPr>
        <w:jc w:val="both"/>
        <w:rPr>
          <w:rFonts w:ascii="Corbel" w:hAnsi="Corbel"/>
          <w:b/>
        </w:rPr>
      </w:pPr>
      <w:r w:rsidRPr="009B6B8F">
        <w:rPr>
          <w:rFonts w:ascii="Corbel" w:hAnsi="Corbel"/>
          <w:b/>
        </w:rPr>
        <w:t>Cartografia – Tracce GPS</w:t>
      </w:r>
    </w:p>
    <w:p w14:paraId="6C5D6CBB" w14:textId="735F3FE9" w:rsidR="009B6B8F" w:rsidRPr="009B6B8F" w:rsidRDefault="009B6B8F" w:rsidP="009B6B8F">
      <w:pPr>
        <w:jc w:val="both"/>
        <w:rPr>
          <w:rFonts w:ascii="Corbel" w:hAnsi="Corbel"/>
        </w:rPr>
      </w:pPr>
      <w:r w:rsidRPr="009B6B8F">
        <w:rPr>
          <w:rFonts w:ascii="Corbel" w:hAnsi="Corbel"/>
        </w:rPr>
        <w:t>Tutte le informazioni e la cartografia necessaria</w:t>
      </w:r>
      <w:r w:rsidR="00C1714D">
        <w:rPr>
          <w:rFonts w:ascii="Corbel" w:hAnsi="Corbel"/>
        </w:rPr>
        <w:t xml:space="preserve"> </w:t>
      </w:r>
      <w:r w:rsidRPr="009B6B8F">
        <w:rPr>
          <w:rFonts w:ascii="Corbel" w:hAnsi="Corbel"/>
        </w:rPr>
        <w:t xml:space="preserve">sono disponibili sul sito </w:t>
      </w:r>
      <w:r w:rsidR="00C1714D">
        <w:rPr>
          <w:rFonts w:ascii="Corbel" w:hAnsi="Corbel"/>
        </w:rPr>
        <w:t xml:space="preserve">web </w:t>
      </w:r>
      <w:r w:rsidRPr="009B6B8F">
        <w:rPr>
          <w:rFonts w:ascii="Corbel" w:hAnsi="Corbel"/>
        </w:rPr>
        <w:t xml:space="preserve">dell'Associazione Amici del Cammino di Santu Jacu: </w:t>
      </w:r>
      <w:hyperlink r:id="rId8" w:history="1">
        <w:r w:rsidR="00F92CB5" w:rsidRPr="00EB36D1">
          <w:rPr>
            <w:rStyle w:val="Collegamentoipertestuale"/>
            <w:rFonts w:ascii="Corbel" w:hAnsi="Corbel"/>
          </w:rPr>
          <w:t>www.camminando.eu</w:t>
        </w:r>
      </w:hyperlink>
      <w:r w:rsidR="00F92CB5">
        <w:rPr>
          <w:rFonts w:ascii="Corbel" w:hAnsi="Corbel"/>
        </w:rPr>
        <w:t xml:space="preserve"> </w:t>
      </w:r>
    </w:p>
    <w:p w14:paraId="57212B8B" w14:textId="77777777" w:rsidR="00253177" w:rsidRDefault="009B6B8F" w:rsidP="009B6B8F">
      <w:pPr>
        <w:jc w:val="both"/>
        <w:rPr>
          <w:rFonts w:ascii="Corbel" w:hAnsi="Corbel"/>
        </w:rPr>
      </w:pPr>
      <w:r w:rsidRPr="009B6B8F">
        <w:rPr>
          <w:rFonts w:ascii="Corbel" w:hAnsi="Corbel"/>
        </w:rPr>
        <w:t xml:space="preserve">Le tracce GPS sono liberamente scaricabili dal sito </w:t>
      </w:r>
    </w:p>
    <w:p w14:paraId="2E90616B" w14:textId="4DDA99E8" w:rsidR="009B6B8F" w:rsidRPr="009B6B8F" w:rsidRDefault="00CA39A1" w:rsidP="009B6B8F">
      <w:pPr>
        <w:jc w:val="both"/>
        <w:rPr>
          <w:rFonts w:ascii="Corbel" w:hAnsi="Corbel"/>
        </w:rPr>
      </w:pPr>
      <w:r>
        <w:rPr>
          <w:rFonts w:ascii="Corbel" w:hAnsi="Corbel"/>
        </w:rPr>
        <w:t>web</w:t>
      </w:r>
      <w:r w:rsidR="009B6B8F" w:rsidRPr="009B6B8F">
        <w:rPr>
          <w:rFonts w:ascii="Corbel" w:hAnsi="Corbel"/>
        </w:rPr>
        <w:t xml:space="preserve"> e sono reperibili gratuitamente anche in Wikiloc:</w:t>
      </w:r>
      <w:r w:rsidRPr="00CA39A1">
        <w:t xml:space="preserve"> </w:t>
      </w:r>
      <w:hyperlink r:id="rId9" w:history="1">
        <w:r w:rsidR="00D91620" w:rsidRPr="00D91620">
          <w:rPr>
            <w:rStyle w:val="Collegamentoipertestuale"/>
          </w:rPr>
          <w:t>https://it.wikiloc.com/wikiloc/user.do?id=779818</w:t>
        </w:r>
      </w:hyperlink>
      <w:r w:rsidRPr="00CA39A1">
        <w:rPr>
          <w:rFonts w:ascii="Corbel" w:hAnsi="Corbel"/>
        </w:rPr>
        <w:cr/>
      </w:r>
      <w:r w:rsidR="00F92CB5">
        <w:rPr>
          <w:rFonts w:ascii="Corbel" w:hAnsi="Corbel"/>
        </w:rPr>
        <w:t xml:space="preserve"> </w:t>
      </w:r>
      <w:r w:rsidR="009B6B8F" w:rsidRPr="009B6B8F">
        <w:rPr>
          <w:rFonts w:ascii="Corbel" w:hAnsi="Corbel"/>
        </w:rPr>
        <w:t>sotto la voce CSJ</w:t>
      </w:r>
      <w:r>
        <w:rPr>
          <w:rFonts w:ascii="Corbel" w:hAnsi="Corbel"/>
        </w:rPr>
        <w:t xml:space="preserve"> amicisantujacu</w:t>
      </w:r>
    </w:p>
    <w:p w14:paraId="73F60B40" w14:textId="77777777" w:rsidR="009B6B8F" w:rsidRPr="009B6B8F" w:rsidRDefault="009B6B8F" w:rsidP="009B6B8F">
      <w:pPr>
        <w:jc w:val="both"/>
        <w:rPr>
          <w:rFonts w:ascii="Corbel" w:hAnsi="Corbel"/>
        </w:rPr>
      </w:pPr>
      <w:r w:rsidRPr="009B6B8F">
        <w:rPr>
          <w:rFonts w:ascii="Corbel" w:hAnsi="Corbel"/>
        </w:rPr>
        <w:t xml:space="preserve"> </w:t>
      </w:r>
    </w:p>
    <w:p w14:paraId="411A9E18" w14:textId="77777777" w:rsidR="009B6B8F" w:rsidRPr="00F92CB5" w:rsidRDefault="009B6B8F" w:rsidP="009B6B8F">
      <w:pPr>
        <w:jc w:val="both"/>
        <w:rPr>
          <w:rFonts w:ascii="Corbel" w:hAnsi="Corbel"/>
          <w:b/>
        </w:rPr>
      </w:pPr>
      <w:r w:rsidRPr="00F92CB5">
        <w:rPr>
          <w:rFonts w:ascii="Corbel" w:hAnsi="Corbel"/>
          <w:b/>
        </w:rPr>
        <w:t>Testimonium</w:t>
      </w:r>
    </w:p>
    <w:p w14:paraId="352FE4B2" w14:textId="77777777" w:rsidR="009B6B8F" w:rsidRPr="009B6B8F" w:rsidRDefault="009B6B8F" w:rsidP="009B6B8F">
      <w:pPr>
        <w:jc w:val="both"/>
        <w:rPr>
          <w:rFonts w:ascii="Corbel" w:hAnsi="Corbel"/>
        </w:rPr>
      </w:pPr>
      <w:r w:rsidRPr="009B6B8F">
        <w:rPr>
          <w:rFonts w:ascii="Corbel" w:hAnsi="Corbel"/>
        </w:rPr>
        <w:t xml:space="preserve">Anche in Sardegna, come altrove, servivano strumenti semplici come il </w:t>
      </w:r>
      <w:r w:rsidRPr="00FF4965">
        <w:rPr>
          <w:rFonts w:ascii="Corbel" w:hAnsi="Corbel"/>
          <w:i/>
        </w:rPr>
        <w:t>Testimonium</w:t>
      </w:r>
      <w:r w:rsidRPr="009B6B8F">
        <w:rPr>
          <w:rFonts w:ascii="Corbel" w:hAnsi="Corbel"/>
        </w:rPr>
        <w:t xml:space="preserve"> per poter contabilizzare le presenze, conoscere chi viene a percorrerlo e dare un attestato che sia un ricordo ed una testimonianza dell’avvenuto cammino.</w:t>
      </w:r>
    </w:p>
    <w:p w14:paraId="096562AD" w14:textId="120EEE9D" w:rsidR="009B6B8F" w:rsidRDefault="009B6B8F" w:rsidP="009E646A">
      <w:pPr>
        <w:jc w:val="both"/>
        <w:rPr>
          <w:rFonts w:ascii="Corbel" w:hAnsi="Corbel"/>
        </w:rPr>
      </w:pPr>
      <w:r w:rsidRPr="009B6B8F">
        <w:rPr>
          <w:rFonts w:ascii="Corbel" w:hAnsi="Corbel"/>
        </w:rPr>
        <w:t>Per ora vengono rilasciati come attestato di passaggio nei comuni di Mandas (</w:t>
      </w:r>
      <w:r w:rsidRPr="00FF4965">
        <w:rPr>
          <w:rFonts w:ascii="Corbel" w:hAnsi="Corbel"/>
          <w:i/>
        </w:rPr>
        <w:t>Testimonium Mandarensis</w:t>
      </w:r>
      <w:r w:rsidRPr="009B6B8F">
        <w:rPr>
          <w:rFonts w:ascii="Corbel" w:hAnsi="Corbel"/>
        </w:rPr>
        <w:t>), Cagliari (</w:t>
      </w:r>
      <w:r w:rsidRPr="00FF4965">
        <w:rPr>
          <w:rFonts w:ascii="Corbel" w:hAnsi="Corbel"/>
          <w:i/>
        </w:rPr>
        <w:t xml:space="preserve">Testimonium </w:t>
      </w:r>
      <w:proofErr w:type="spellStart"/>
      <w:r w:rsidRPr="00FF4965">
        <w:rPr>
          <w:rFonts w:ascii="Corbel" w:hAnsi="Corbel"/>
          <w:i/>
        </w:rPr>
        <w:t>Kalaritanum</w:t>
      </w:r>
      <w:proofErr w:type="spellEnd"/>
      <w:r w:rsidRPr="009B6B8F">
        <w:rPr>
          <w:rFonts w:ascii="Corbel" w:hAnsi="Corbel"/>
        </w:rPr>
        <w:t>) e Porto Torres (</w:t>
      </w:r>
      <w:r w:rsidRPr="00FF4965">
        <w:rPr>
          <w:rFonts w:ascii="Corbel" w:hAnsi="Corbel"/>
          <w:i/>
        </w:rPr>
        <w:t xml:space="preserve">Testimonium </w:t>
      </w:r>
      <w:proofErr w:type="spellStart"/>
      <w:r w:rsidRPr="00FF4965">
        <w:rPr>
          <w:rFonts w:ascii="Corbel" w:hAnsi="Corbel"/>
          <w:i/>
        </w:rPr>
        <w:t>Turritanum</w:t>
      </w:r>
      <w:proofErr w:type="spellEnd"/>
      <w:r w:rsidRPr="009B6B8F">
        <w:rPr>
          <w:rFonts w:ascii="Corbel" w:hAnsi="Corbel"/>
        </w:rPr>
        <w:t>)</w:t>
      </w:r>
      <w:r w:rsidR="00CA39A1">
        <w:rPr>
          <w:rFonts w:ascii="Corbel" w:hAnsi="Corbel"/>
        </w:rPr>
        <w:t xml:space="preserve"> e sant’Antioco (testimonium sancti </w:t>
      </w:r>
      <w:proofErr w:type="spellStart"/>
      <w:r w:rsidR="00CA39A1">
        <w:rPr>
          <w:rFonts w:ascii="Corbel" w:hAnsi="Corbel"/>
        </w:rPr>
        <w:t>Antiochi</w:t>
      </w:r>
      <w:proofErr w:type="spellEnd"/>
      <w:r w:rsidR="00CA39A1">
        <w:rPr>
          <w:rFonts w:ascii="Corbel" w:hAnsi="Corbel"/>
        </w:rPr>
        <w:t>)</w:t>
      </w:r>
      <w:r w:rsidRPr="009B6B8F">
        <w:rPr>
          <w:rFonts w:ascii="Corbel" w:hAnsi="Corbel"/>
        </w:rPr>
        <w:t>.</w:t>
      </w:r>
    </w:p>
    <w:p w14:paraId="11872A71" w14:textId="39DA7323" w:rsidR="00C97B16" w:rsidRDefault="00FB1E29" w:rsidP="009E646A">
      <w:pPr>
        <w:jc w:val="both"/>
        <w:rPr>
          <w:rFonts w:ascii="Corbel" w:hAnsi="Corbel"/>
        </w:rPr>
      </w:pPr>
      <w:r>
        <w:rPr>
          <w:rFonts w:ascii="Corbel" w:hAnsi="Corbel"/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42B75E7E" wp14:editId="0FB0F001">
            <wp:simplePos x="0" y="0"/>
            <wp:positionH relativeFrom="column">
              <wp:posOffset>0</wp:posOffset>
            </wp:positionH>
            <wp:positionV relativeFrom="paragraph">
              <wp:posOffset>-2482215</wp:posOffset>
            </wp:positionV>
            <wp:extent cx="2959100" cy="6396355"/>
            <wp:effectExtent l="0" t="0" r="0" b="4445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6396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3A3F">
        <w:rPr>
          <w:rFonts w:ascii="Corbel" w:hAnsi="Corbel"/>
          <w:noProof/>
        </w:rPr>
        <w:drawing>
          <wp:inline distT="0" distB="0" distL="0" distR="0" wp14:anchorId="0C7FDFC8" wp14:editId="6A0C2709">
            <wp:extent cx="2185416" cy="3121152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uova cartina gialla ridott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416" cy="312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3EF3F" w14:textId="77777777" w:rsidR="00F243B1" w:rsidRDefault="00F243B1" w:rsidP="009E646A">
      <w:pPr>
        <w:jc w:val="both"/>
        <w:rPr>
          <w:rFonts w:ascii="Corbel" w:hAnsi="Corbel"/>
        </w:rPr>
      </w:pPr>
    </w:p>
    <w:p w14:paraId="3FADEE39" w14:textId="444C0DDB" w:rsidR="00557DCE" w:rsidRPr="00AA0727" w:rsidRDefault="00557DCE" w:rsidP="00557DCE">
      <w:pPr>
        <w:jc w:val="center"/>
        <w:rPr>
          <w:rFonts w:ascii="Corbel" w:hAnsi="Corbel"/>
          <w:i/>
          <w:lang w:val="es-ES"/>
        </w:rPr>
      </w:pPr>
      <w:r w:rsidRPr="00AA0727">
        <w:rPr>
          <w:rFonts w:ascii="Corbel" w:hAnsi="Corbel"/>
          <w:i/>
          <w:lang w:val="es-ES"/>
        </w:rPr>
        <w:t>“</w:t>
      </w:r>
      <w:r w:rsidR="00D91620" w:rsidRPr="00AA0727">
        <w:rPr>
          <w:rFonts w:ascii="Corbel" w:hAnsi="Corbel"/>
          <w:i/>
          <w:lang w:val="es-ES"/>
        </w:rPr>
        <w:t>Salió</w:t>
      </w:r>
      <w:r w:rsidRPr="00AA0727">
        <w:rPr>
          <w:rFonts w:ascii="Corbel" w:hAnsi="Corbel"/>
          <w:i/>
          <w:lang w:val="es-ES"/>
        </w:rPr>
        <w:t xml:space="preserve"> el glorioso Apostolo Santiago del puerto de </w:t>
      </w:r>
      <w:proofErr w:type="spellStart"/>
      <w:r w:rsidRPr="00AA0727">
        <w:rPr>
          <w:rFonts w:ascii="Corbel" w:hAnsi="Corbel"/>
          <w:i/>
          <w:lang w:val="es-ES"/>
        </w:rPr>
        <w:t>Iaffa</w:t>
      </w:r>
      <w:proofErr w:type="spellEnd"/>
      <w:r w:rsidRPr="00AA0727">
        <w:rPr>
          <w:rFonts w:ascii="Corbel" w:hAnsi="Corbel"/>
          <w:i/>
          <w:lang w:val="es-ES"/>
        </w:rPr>
        <w:t xml:space="preserve"> y vino a la isla de Cerdeña; y de allí a España...”</w:t>
      </w:r>
    </w:p>
    <w:p w14:paraId="0E98CC3D" w14:textId="77777777" w:rsidR="00557DCE" w:rsidRPr="00557DCE" w:rsidRDefault="00557DCE" w:rsidP="00557DCE">
      <w:pPr>
        <w:jc w:val="center"/>
        <w:rPr>
          <w:rFonts w:ascii="Corbel" w:hAnsi="Corbel"/>
          <w:i/>
        </w:rPr>
      </w:pPr>
      <w:r w:rsidRPr="00557DCE">
        <w:rPr>
          <w:rFonts w:ascii="Corbel" w:hAnsi="Corbel"/>
          <w:i/>
        </w:rPr>
        <w:t>“Il glorioso Apostolo San Giacomo partì dal porto di Giaffa e venne all'isola di Sardegna; e da lì in Spagna...”</w:t>
      </w:r>
    </w:p>
    <w:p w14:paraId="16DFF73C" w14:textId="3B81CBD2" w:rsidR="00F243B1" w:rsidRDefault="005908F7" w:rsidP="00E23992">
      <w:pPr>
        <w:rPr>
          <w:rFonts w:ascii="Corbel" w:hAnsi="Corbel"/>
        </w:rPr>
      </w:pPr>
      <w:r>
        <w:rPr>
          <w:rFonts w:ascii="Corbel" w:hAnsi="Corbel"/>
        </w:rPr>
        <w:t>(</w:t>
      </w:r>
      <w:r w:rsidR="00557DCE" w:rsidRPr="00557DCE">
        <w:rPr>
          <w:rFonts w:ascii="Corbel" w:hAnsi="Corbel"/>
        </w:rPr>
        <w:t>Breviario</w:t>
      </w:r>
      <w:r w:rsidR="00CA39A1">
        <w:rPr>
          <w:rFonts w:ascii="Corbel" w:hAnsi="Corbel"/>
        </w:rPr>
        <w:t xml:space="preserve"> del</w:t>
      </w:r>
      <w:r w:rsidR="00557DCE" w:rsidRPr="00557DCE">
        <w:rPr>
          <w:rFonts w:ascii="Corbel" w:hAnsi="Corbel"/>
        </w:rPr>
        <w:t xml:space="preserve"> Patriarca</w:t>
      </w:r>
      <w:r w:rsidR="00E23992">
        <w:rPr>
          <w:rFonts w:ascii="Corbel" w:hAnsi="Corbel"/>
        </w:rPr>
        <w:t xml:space="preserve"> armeno</w:t>
      </w:r>
      <w:r w:rsidR="00557DCE" w:rsidRPr="00557DCE">
        <w:rPr>
          <w:rFonts w:ascii="Corbel" w:hAnsi="Corbel"/>
        </w:rPr>
        <w:t xml:space="preserve"> di Gerusalemme, 1054</w:t>
      </w:r>
      <w:r>
        <w:rPr>
          <w:rFonts w:ascii="Corbel" w:hAnsi="Corbel"/>
        </w:rPr>
        <w:t>)</w:t>
      </w:r>
    </w:p>
    <w:p w14:paraId="291C7FAE" w14:textId="77777777" w:rsidR="00A73045" w:rsidRDefault="00A73045" w:rsidP="005908F7">
      <w:pPr>
        <w:jc w:val="right"/>
        <w:rPr>
          <w:rFonts w:ascii="Corbel" w:hAnsi="Corbel"/>
        </w:rPr>
      </w:pPr>
    </w:p>
    <w:p w14:paraId="508C5F84" w14:textId="52D91FB7" w:rsidR="000C7077" w:rsidRDefault="00A73045" w:rsidP="00A73045">
      <w:pPr>
        <w:jc w:val="both"/>
        <w:rPr>
          <w:rFonts w:ascii="Corbel" w:hAnsi="Corbel"/>
        </w:rPr>
      </w:pPr>
      <w:r w:rsidRPr="00A73045">
        <w:rPr>
          <w:rFonts w:ascii="Corbel" w:hAnsi="Corbel"/>
        </w:rPr>
        <w:lastRenderedPageBreak/>
        <w:t>Sebbene le testimonianze storiche di un passaggio dell'Apostolo Giacomo il Maggiore in Sardegna siano poche e riconducibili principalmente al passaggio citato del Breviario Armeno, datato al 1054 ed ai documenti di sant’Antioco</w:t>
      </w:r>
      <w:r w:rsidR="00E23992">
        <w:rPr>
          <w:rFonts w:ascii="Corbel" w:hAnsi="Corbel"/>
        </w:rPr>
        <w:t xml:space="preserve"> del 1466</w:t>
      </w:r>
      <w:r w:rsidRPr="00A73045">
        <w:rPr>
          <w:rFonts w:ascii="Corbel" w:hAnsi="Corbel"/>
        </w:rPr>
        <w:t xml:space="preserve">, il culto dell’Apostolo è ampiamente diffuso in Sardegna ed è tutt'oggi presente in più di trenta chiese. Ha le sue radici nella cultura popolare, sia come protettore dai fulmini, insieme a santa Barbara, sia come protettore della buona morte, accompagnando le anime </w:t>
      </w:r>
      <w:r w:rsidR="008A4BA0">
        <w:rPr>
          <w:rFonts w:ascii="Corbel" w:hAnsi="Corbel"/>
        </w:rPr>
        <w:t>lungo</w:t>
      </w:r>
      <w:r w:rsidRPr="00A73045">
        <w:rPr>
          <w:rFonts w:ascii="Corbel" w:hAnsi="Corbel"/>
        </w:rPr>
        <w:t xml:space="preserve"> la Via Lattea, come testimoniano le confraternite jacobee tuttora esistenti a Cagliari e Sassari. In effetti, era diffusa la credenza che fossero gli zoccoli del suo cavallo bianco a produrre tuoni e fulmini e lo stesso santo era chiamato Boanerges, figlio del tuono, per la sua irruenza, come dimostra l’invocazione popolare sarda:</w:t>
      </w:r>
    </w:p>
    <w:p w14:paraId="34392D7C" w14:textId="77777777" w:rsidR="00A73045" w:rsidRPr="00AA0727" w:rsidRDefault="00A73045" w:rsidP="00A73045">
      <w:pPr>
        <w:jc w:val="both"/>
        <w:rPr>
          <w:rFonts w:ascii="Corbel" w:hAnsi="Corbel"/>
          <w:i/>
          <w:lang w:val="fr-FR"/>
        </w:rPr>
      </w:pPr>
      <w:r w:rsidRPr="00AA0727">
        <w:rPr>
          <w:rFonts w:ascii="Corbel" w:hAnsi="Corbel"/>
          <w:i/>
          <w:lang w:val="fr-FR"/>
        </w:rPr>
        <w:t xml:space="preserve">Santa Barbara e Santu Jacu, </w:t>
      </w:r>
      <w:proofErr w:type="spellStart"/>
      <w:r w:rsidRPr="00AA0727">
        <w:rPr>
          <w:rFonts w:ascii="Corbel" w:hAnsi="Corbel"/>
          <w:i/>
          <w:lang w:val="fr-FR"/>
        </w:rPr>
        <w:t>bosu</w:t>
      </w:r>
      <w:proofErr w:type="spellEnd"/>
      <w:r w:rsidRPr="00AA0727">
        <w:rPr>
          <w:rFonts w:ascii="Corbel" w:hAnsi="Corbel"/>
          <w:i/>
          <w:lang w:val="fr-FR"/>
        </w:rPr>
        <w:t xml:space="preserve"> portais is crais de </w:t>
      </w:r>
      <w:proofErr w:type="spellStart"/>
      <w:r w:rsidRPr="00AA0727">
        <w:rPr>
          <w:rFonts w:ascii="Corbel" w:hAnsi="Corbel"/>
          <w:i/>
          <w:lang w:val="fr-FR"/>
        </w:rPr>
        <w:t>lampu</w:t>
      </w:r>
      <w:proofErr w:type="spellEnd"/>
      <w:r w:rsidRPr="00AA0727">
        <w:rPr>
          <w:rFonts w:ascii="Corbel" w:hAnsi="Corbel"/>
          <w:i/>
          <w:lang w:val="fr-FR"/>
        </w:rPr>
        <w:t xml:space="preserve"> ; </w:t>
      </w:r>
      <w:proofErr w:type="spellStart"/>
      <w:r w:rsidRPr="00AA0727">
        <w:rPr>
          <w:rFonts w:ascii="Corbel" w:hAnsi="Corbel"/>
          <w:i/>
          <w:lang w:val="fr-FR"/>
        </w:rPr>
        <w:t>bosu</w:t>
      </w:r>
      <w:proofErr w:type="spellEnd"/>
      <w:r w:rsidRPr="00AA0727">
        <w:rPr>
          <w:rFonts w:ascii="Corbel" w:hAnsi="Corbel"/>
          <w:i/>
          <w:lang w:val="fr-FR"/>
        </w:rPr>
        <w:t xml:space="preserve"> portais is crais de </w:t>
      </w:r>
      <w:proofErr w:type="spellStart"/>
      <w:r w:rsidRPr="00AA0727">
        <w:rPr>
          <w:rFonts w:ascii="Corbel" w:hAnsi="Corbel"/>
          <w:i/>
          <w:lang w:val="fr-FR"/>
        </w:rPr>
        <w:t>celu</w:t>
      </w:r>
      <w:proofErr w:type="spellEnd"/>
      <w:r w:rsidRPr="00AA0727">
        <w:rPr>
          <w:rFonts w:ascii="Corbel" w:hAnsi="Corbel"/>
          <w:i/>
          <w:lang w:val="fr-FR"/>
        </w:rPr>
        <w:t xml:space="preserve"> ; non </w:t>
      </w:r>
      <w:proofErr w:type="spellStart"/>
      <w:r w:rsidRPr="00AA0727">
        <w:rPr>
          <w:rFonts w:ascii="Corbel" w:hAnsi="Corbel"/>
          <w:i/>
          <w:lang w:val="fr-FR"/>
        </w:rPr>
        <w:t>tocheisi</w:t>
      </w:r>
      <w:proofErr w:type="spellEnd"/>
      <w:r w:rsidRPr="00AA0727">
        <w:rPr>
          <w:rFonts w:ascii="Corbel" w:hAnsi="Corbel"/>
          <w:i/>
          <w:lang w:val="fr-FR"/>
        </w:rPr>
        <w:t xml:space="preserve"> </w:t>
      </w:r>
      <w:proofErr w:type="spellStart"/>
      <w:r w:rsidRPr="00AA0727">
        <w:rPr>
          <w:rFonts w:ascii="Corbel" w:hAnsi="Corbel"/>
          <w:i/>
          <w:lang w:val="fr-FR"/>
        </w:rPr>
        <w:t>fillu</w:t>
      </w:r>
      <w:proofErr w:type="spellEnd"/>
      <w:r w:rsidRPr="00AA0727">
        <w:rPr>
          <w:rFonts w:ascii="Corbel" w:hAnsi="Corbel"/>
          <w:i/>
          <w:lang w:val="fr-FR"/>
        </w:rPr>
        <w:t xml:space="preserve"> </w:t>
      </w:r>
      <w:proofErr w:type="spellStart"/>
      <w:r w:rsidRPr="00AA0727">
        <w:rPr>
          <w:rFonts w:ascii="Corbel" w:hAnsi="Corbel"/>
          <w:i/>
          <w:lang w:val="fr-FR"/>
        </w:rPr>
        <w:t>allenu</w:t>
      </w:r>
      <w:proofErr w:type="spellEnd"/>
      <w:r w:rsidRPr="00AA0727">
        <w:rPr>
          <w:rFonts w:ascii="Corbel" w:hAnsi="Corbel"/>
          <w:i/>
          <w:lang w:val="fr-FR"/>
        </w:rPr>
        <w:t xml:space="preserve"> ne in </w:t>
      </w:r>
      <w:proofErr w:type="spellStart"/>
      <w:r w:rsidRPr="00AA0727">
        <w:rPr>
          <w:rFonts w:ascii="Corbel" w:hAnsi="Corbel"/>
          <w:i/>
          <w:lang w:val="fr-FR"/>
        </w:rPr>
        <w:t>bidda</w:t>
      </w:r>
      <w:proofErr w:type="spellEnd"/>
      <w:r w:rsidRPr="00AA0727">
        <w:rPr>
          <w:rFonts w:ascii="Corbel" w:hAnsi="Corbel"/>
          <w:i/>
          <w:lang w:val="fr-FR"/>
        </w:rPr>
        <w:t xml:space="preserve"> ne in su </w:t>
      </w:r>
      <w:proofErr w:type="spellStart"/>
      <w:r w:rsidRPr="00AA0727">
        <w:rPr>
          <w:rFonts w:ascii="Corbel" w:hAnsi="Corbel"/>
          <w:i/>
          <w:lang w:val="fr-FR"/>
        </w:rPr>
        <w:t>sartu</w:t>
      </w:r>
      <w:proofErr w:type="spellEnd"/>
      <w:r w:rsidRPr="00AA0727">
        <w:rPr>
          <w:rFonts w:ascii="Corbel" w:hAnsi="Corbel"/>
          <w:i/>
          <w:lang w:val="fr-FR"/>
        </w:rPr>
        <w:t>; Santa Barbara e Santu Jacu.</w:t>
      </w:r>
    </w:p>
    <w:p w14:paraId="1092C26B" w14:textId="6BABE9C5" w:rsidR="00A73045" w:rsidRDefault="008A4BA0" w:rsidP="00A73045">
      <w:pPr>
        <w:jc w:val="both"/>
        <w:rPr>
          <w:rFonts w:ascii="Corbel" w:hAnsi="Corbel"/>
        </w:rPr>
      </w:pPr>
      <w:r>
        <w:rPr>
          <w:rFonts w:ascii="Corbel" w:hAnsi="Corbel"/>
        </w:rPr>
        <w:t>(</w:t>
      </w:r>
      <w:r w:rsidR="00A73045" w:rsidRPr="00A73045">
        <w:rPr>
          <w:rFonts w:ascii="Corbel" w:hAnsi="Corbel"/>
        </w:rPr>
        <w:t>Santa Barbara e San Giacomo, voi che avete le chiavi del fulmine; voi che avete le chiavi del cielo, non toccate i figli altrui né in paese né in campagna; Santa Barbara e San Giacomo</w:t>
      </w:r>
      <w:r>
        <w:rPr>
          <w:rFonts w:ascii="Corbel" w:hAnsi="Corbel"/>
        </w:rPr>
        <w:t>)</w:t>
      </w:r>
      <w:r w:rsidR="00A73045" w:rsidRPr="00A73045">
        <w:rPr>
          <w:rFonts w:ascii="Corbel" w:hAnsi="Corbel"/>
        </w:rPr>
        <w:t>.</w:t>
      </w:r>
    </w:p>
    <w:p w14:paraId="69394A93" w14:textId="13C72B6C" w:rsidR="00A73045" w:rsidRPr="00A73045" w:rsidRDefault="00A73045" w:rsidP="00A73045">
      <w:pPr>
        <w:jc w:val="both"/>
        <w:rPr>
          <w:rFonts w:ascii="Corbel" w:hAnsi="Corbel"/>
        </w:rPr>
      </w:pPr>
      <w:r w:rsidRPr="00A73045">
        <w:rPr>
          <w:rFonts w:ascii="Corbel" w:hAnsi="Corbel"/>
        </w:rPr>
        <w:t xml:space="preserve">Invece, la figura del Santiago Matamoros </w:t>
      </w:r>
      <w:r w:rsidR="008A4BA0" w:rsidRPr="00A73045">
        <w:rPr>
          <w:rFonts w:ascii="Corbel" w:hAnsi="Corbel"/>
        </w:rPr>
        <w:t>è</w:t>
      </w:r>
      <w:r w:rsidRPr="00A73045">
        <w:rPr>
          <w:rFonts w:ascii="Corbel" w:hAnsi="Corbel"/>
        </w:rPr>
        <w:t xml:space="preserve"> presente solo a Mandas nel bassorilievo marmoreo dell'altare maggiore, voluto dal Duca spagnolo che regnava in quel momento su quasi un terzo della Sardegna.</w:t>
      </w:r>
    </w:p>
    <w:p w14:paraId="488A9C3B" w14:textId="4DA8C65B" w:rsidR="006A3D6C" w:rsidRDefault="00E23992" w:rsidP="00A73045">
      <w:pPr>
        <w:jc w:val="both"/>
        <w:rPr>
          <w:rFonts w:ascii="Corbel" w:hAnsi="Corbel"/>
          <w:b/>
        </w:rPr>
      </w:pPr>
      <w:r>
        <w:rPr>
          <w:rFonts w:ascii="Corbel" w:hAnsi="Corbel"/>
          <w:b/>
          <w:noProof/>
        </w:rPr>
        <w:drawing>
          <wp:inline distT="0" distB="0" distL="0" distR="0" wp14:anchorId="5ECE68A6" wp14:editId="74599C02">
            <wp:extent cx="2959100" cy="197358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481333_675043579229008_2570362463611397737_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86A17" w14:textId="77777777" w:rsidR="00A73045" w:rsidRPr="00293135" w:rsidRDefault="00FF0035" w:rsidP="00A73045">
      <w:pPr>
        <w:jc w:val="both"/>
        <w:rPr>
          <w:rFonts w:ascii="Corbel" w:hAnsi="Corbel"/>
          <w:b/>
        </w:rPr>
      </w:pPr>
      <w:r w:rsidRPr="00293135">
        <w:rPr>
          <w:rFonts w:ascii="Corbel" w:hAnsi="Corbel"/>
          <w:b/>
        </w:rPr>
        <w:t>Il</w:t>
      </w:r>
      <w:r w:rsidR="00A73045" w:rsidRPr="00293135">
        <w:rPr>
          <w:rFonts w:ascii="Corbel" w:hAnsi="Corbel"/>
          <w:b/>
        </w:rPr>
        <w:t xml:space="preserve"> Cammino di Santu Jacu-Santiago in Sardegna</w:t>
      </w:r>
    </w:p>
    <w:p w14:paraId="5A2AA1FC" w14:textId="52AB9FA4" w:rsidR="00A73045" w:rsidRDefault="00A73045" w:rsidP="00A73045">
      <w:pPr>
        <w:jc w:val="both"/>
        <w:rPr>
          <w:rFonts w:ascii="Corbel" w:hAnsi="Corbel"/>
        </w:rPr>
      </w:pPr>
      <w:r w:rsidRPr="00A73045">
        <w:rPr>
          <w:rFonts w:ascii="Corbel" w:hAnsi="Corbel"/>
        </w:rPr>
        <w:t>Il progetto per realizzare il Cammino di Santiago in Sardegna ha visto la luce alla fine del 2009, grazie all'impegno di un gruppo di persone che avevano già percorso i Cammini in Spagna. La nostra idea si collegò ad alcuni Comuni, il cui patrono è San Giacomo Maggiore (Santu Jacu in sardo), che si erano riuniti in accordo di programma per dare maggior rilievo al loro patrimonio storico-artistico e culturale. Al Festival letterario D.</w:t>
      </w:r>
      <w:r w:rsidR="00E23992" w:rsidRPr="00A73045">
        <w:rPr>
          <w:rFonts w:ascii="Corbel" w:hAnsi="Corbel"/>
        </w:rPr>
        <w:t>H. Lawrence</w:t>
      </w:r>
      <w:r w:rsidRPr="00A73045">
        <w:rPr>
          <w:rFonts w:ascii="Corbel" w:hAnsi="Corbel"/>
        </w:rPr>
        <w:t xml:space="preserve"> di dicembre 2010 a Mandas, il cammino di santu Jacu venne presentato al pubblico alla presenza di autorità e giornalisti. Nel mese di ottobre 2012 abbiamo finalizzato la prima segnatura</w:t>
      </w:r>
      <w:r w:rsidR="00E23992">
        <w:rPr>
          <w:rFonts w:ascii="Corbel" w:hAnsi="Corbel"/>
        </w:rPr>
        <w:t xml:space="preserve"> </w:t>
      </w:r>
      <w:r w:rsidRPr="00A73045">
        <w:rPr>
          <w:rFonts w:ascii="Corbel" w:hAnsi="Corbel"/>
        </w:rPr>
        <w:t xml:space="preserve">del tracciato del cammino con frecce gialle e conchiglie stilizzate e adesivi jacobei nei centri urbani. La Regione Autonoma della Sardegna, dopo la presentazione ufficiale al Forum del Turismo culturale e religioso di </w:t>
      </w:r>
      <w:r w:rsidR="00437814" w:rsidRPr="00A73045">
        <w:rPr>
          <w:rFonts w:ascii="Corbel" w:hAnsi="Corbel"/>
        </w:rPr>
        <w:t>Galtellì</w:t>
      </w:r>
      <w:r w:rsidRPr="00A73045">
        <w:rPr>
          <w:rFonts w:ascii="Corbel" w:hAnsi="Corbel"/>
        </w:rPr>
        <w:t xml:space="preserve"> di novembre 2012, lo ha dichiarato cammino regionale, inserendolo come base portante della rete degli itinerari turistici, culturali e religiosi dell'isola (11/12/2012). Oggi, il nostro Cammino tocca quasi tutti i comuni in cui esistono chiese o r</w:t>
      </w:r>
      <w:r w:rsidR="00D84000">
        <w:rPr>
          <w:rFonts w:ascii="Corbel" w:hAnsi="Corbel"/>
        </w:rPr>
        <w:t>esti di chiese</w:t>
      </w:r>
      <w:r w:rsidRPr="00A73045">
        <w:rPr>
          <w:rFonts w:ascii="Corbel" w:hAnsi="Corbel"/>
        </w:rPr>
        <w:t xml:space="preserve"> di Santu Jacu, ma include anche siti preistorici e archeologici, bellezze naturali, foreste e parchi naturali, aree vulcaniche, alcune zone minerarie, le basiliche del </w:t>
      </w:r>
      <w:r w:rsidRPr="00A73045">
        <w:rPr>
          <w:rFonts w:ascii="Corbel" w:hAnsi="Corbel"/>
        </w:rPr>
        <w:t xml:space="preserve">romanico, le città più importanti e i caratteristici borghi sperduti nel cuore della Sardegna, unendo in un percorso unico mari e monti, città e campagne, benessere e povertà, lingue, dialetti, usi e costumi diversi che coesistono su quest’isola che è “quasi un continente”. Si tratta di un itinerario percorribile a piedi, in bici e a cavallo, che continua ad essere verificato nel tempo e migliorato, modificando le tappe più impervie, </w:t>
      </w:r>
      <w:r w:rsidR="00437814">
        <w:rPr>
          <w:rFonts w:ascii="Corbel" w:hAnsi="Corbel"/>
        </w:rPr>
        <w:t>e che</w:t>
      </w:r>
      <w:r w:rsidRPr="00A73045">
        <w:rPr>
          <w:rFonts w:ascii="Corbel" w:hAnsi="Corbel"/>
        </w:rPr>
        <w:t xml:space="preserve"> riguarda circa 100 comuni in zone diverse dell’isola, con tutto quello che ciò comporta.  Stiamo raccogliendo fondi per stabilizzare la segnaletica, mentre prosegue l’apertura di alloggi a prezzo pellegrino, pubblici e privati (accordo regionale con i comuni del 7/11/2013 ed accordo nazionale con il Demanio pubblico del 2016).</w:t>
      </w:r>
    </w:p>
    <w:p w14:paraId="30953224" w14:textId="77777777" w:rsidR="006A3D6C" w:rsidRPr="00A73045" w:rsidRDefault="006A3D6C" w:rsidP="00A73045">
      <w:pPr>
        <w:jc w:val="both"/>
        <w:rPr>
          <w:rFonts w:ascii="Corbel" w:hAnsi="Corbel"/>
        </w:rPr>
      </w:pPr>
    </w:p>
    <w:p w14:paraId="66B150A3" w14:textId="718B84C0" w:rsidR="00A73045" w:rsidRDefault="00A73045" w:rsidP="00A73045">
      <w:pPr>
        <w:jc w:val="both"/>
        <w:rPr>
          <w:rFonts w:ascii="Corbel" w:hAnsi="Corbel"/>
        </w:rPr>
      </w:pPr>
      <w:r w:rsidRPr="00A73045">
        <w:rPr>
          <w:rFonts w:ascii="Corbel" w:hAnsi="Corbel"/>
        </w:rPr>
        <w:t>Il percorso completo copre circa 1</w:t>
      </w:r>
      <w:r w:rsidR="008A4BA0">
        <w:rPr>
          <w:rFonts w:ascii="Corbel" w:hAnsi="Corbel"/>
        </w:rPr>
        <w:t>600</w:t>
      </w:r>
      <w:r w:rsidRPr="00A73045">
        <w:rPr>
          <w:rFonts w:ascii="Corbel" w:hAnsi="Corbel"/>
        </w:rPr>
        <w:t xml:space="preserve"> km, di cui 470 km nell’asse centrale tra Cagliari e Porto Torres; 240 km tra Bolotana e Oristano (</w:t>
      </w:r>
      <w:r w:rsidR="008A4BA0">
        <w:rPr>
          <w:rFonts w:ascii="Corbel" w:hAnsi="Corbel"/>
        </w:rPr>
        <w:t>variante</w:t>
      </w:r>
      <w:r w:rsidR="00437814">
        <w:rPr>
          <w:rFonts w:ascii="Corbel" w:hAnsi="Corbel"/>
        </w:rPr>
        <w:t xml:space="preserve"> Montiferru Sinis</w:t>
      </w:r>
      <w:r w:rsidRPr="00A73045">
        <w:rPr>
          <w:rFonts w:ascii="Corbel" w:hAnsi="Corbel"/>
        </w:rPr>
        <w:t xml:space="preserve">); </w:t>
      </w:r>
      <w:r w:rsidR="00F407EE">
        <w:rPr>
          <w:rFonts w:ascii="Corbel" w:hAnsi="Corbel"/>
        </w:rPr>
        <w:t>450</w:t>
      </w:r>
      <w:r w:rsidRPr="00A73045">
        <w:rPr>
          <w:rFonts w:ascii="Corbel" w:hAnsi="Corbel"/>
        </w:rPr>
        <w:t xml:space="preserve"> km tra </w:t>
      </w:r>
      <w:r w:rsidR="00F407EE">
        <w:rPr>
          <w:rFonts w:ascii="Corbel" w:hAnsi="Corbel"/>
        </w:rPr>
        <w:t>Porto Torres verso</w:t>
      </w:r>
      <w:r w:rsidR="00437814">
        <w:rPr>
          <w:rFonts w:ascii="Corbel" w:hAnsi="Corbel"/>
        </w:rPr>
        <w:t xml:space="preserve"> Nuoro</w:t>
      </w:r>
      <w:r w:rsidR="001E1760">
        <w:rPr>
          <w:rFonts w:ascii="Corbel" w:hAnsi="Corbel"/>
        </w:rPr>
        <w:t xml:space="preserve"> e</w:t>
      </w:r>
      <w:r w:rsidR="00437814">
        <w:rPr>
          <w:rFonts w:ascii="Corbel" w:hAnsi="Corbel"/>
        </w:rPr>
        <w:t xml:space="preserve"> Orosei </w:t>
      </w:r>
      <w:r w:rsidR="00F407EE">
        <w:rPr>
          <w:rFonts w:ascii="Corbel" w:hAnsi="Corbel"/>
        </w:rPr>
        <w:t xml:space="preserve">o </w:t>
      </w:r>
      <w:r w:rsidR="001E1760">
        <w:rPr>
          <w:rFonts w:ascii="Corbel" w:hAnsi="Corbel"/>
        </w:rPr>
        <w:t xml:space="preserve">verso </w:t>
      </w:r>
      <w:r w:rsidR="00F407EE">
        <w:rPr>
          <w:rFonts w:ascii="Corbel" w:hAnsi="Corbel"/>
        </w:rPr>
        <w:t>Tempio Pausania, A</w:t>
      </w:r>
      <w:r w:rsidR="001E1760">
        <w:rPr>
          <w:rFonts w:ascii="Corbel" w:hAnsi="Corbel"/>
        </w:rPr>
        <w:t>ggius</w:t>
      </w:r>
      <w:r w:rsidR="00F407EE">
        <w:rPr>
          <w:rFonts w:ascii="Corbel" w:hAnsi="Corbel"/>
        </w:rPr>
        <w:t xml:space="preserve"> </w:t>
      </w:r>
      <w:r w:rsidR="00437814">
        <w:rPr>
          <w:rFonts w:ascii="Corbel" w:hAnsi="Corbel"/>
        </w:rPr>
        <w:t>fino a</w:t>
      </w:r>
      <w:r w:rsidRPr="00A73045">
        <w:rPr>
          <w:rFonts w:ascii="Corbel" w:hAnsi="Corbel"/>
        </w:rPr>
        <w:t xml:space="preserve"> Olbia (</w:t>
      </w:r>
      <w:r w:rsidR="00F407EE">
        <w:rPr>
          <w:rFonts w:ascii="Corbel" w:hAnsi="Corbel"/>
        </w:rPr>
        <w:t>variante Gallura</w:t>
      </w:r>
      <w:r w:rsidRPr="00A73045">
        <w:rPr>
          <w:rFonts w:ascii="Corbel" w:hAnsi="Corbel"/>
        </w:rPr>
        <w:t xml:space="preserve">); 340 km da Cagliari per il Sulcis fino alle isole di san Pietro e sant’Antioco (cammino del </w:t>
      </w:r>
      <w:r w:rsidR="00437814">
        <w:rPr>
          <w:rFonts w:ascii="Corbel" w:hAnsi="Corbel"/>
        </w:rPr>
        <w:t>Sulcis</w:t>
      </w:r>
      <w:r w:rsidRPr="00A73045">
        <w:rPr>
          <w:rFonts w:ascii="Corbel" w:hAnsi="Corbel"/>
        </w:rPr>
        <w:t>).</w:t>
      </w:r>
    </w:p>
    <w:p w14:paraId="3B6F7AF2" w14:textId="77777777" w:rsidR="006A3D6C" w:rsidRPr="00A73045" w:rsidRDefault="006A3D6C" w:rsidP="00A73045">
      <w:pPr>
        <w:jc w:val="both"/>
        <w:rPr>
          <w:rFonts w:ascii="Corbel" w:hAnsi="Corbel"/>
        </w:rPr>
      </w:pPr>
    </w:p>
    <w:p w14:paraId="003D43AD" w14:textId="77777777" w:rsidR="00D84000" w:rsidRDefault="00A73045" w:rsidP="00A73045">
      <w:pPr>
        <w:jc w:val="both"/>
        <w:rPr>
          <w:rFonts w:ascii="Corbel" w:hAnsi="Corbel"/>
        </w:rPr>
      </w:pPr>
      <w:r w:rsidRPr="00A73045">
        <w:rPr>
          <w:rFonts w:ascii="Corbel" w:hAnsi="Corbel"/>
        </w:rPr>
        <w:t xml:space="preserve">Il tutto fa parte di una realtà più ampia con il riconoscimento </w:t>
      </w:r>
      <w:r w:rsidR="00437814">
        <w:rPr>
          <w:rFonts w:ascii="Corbel" w:hAnsi="Corbel"/>
        </w:rPr>
        <w:t>come Cammino</w:t>
      </w:r>
      <w:r w:rsidRPr="00A73045">
        <w:rPr>
          <w:rFonts w:ascii="Corbel" w:hAnsi="Corbel"/>
        </w:rPr>
        <w:t xml:space="preserve"> di Santiago in Europa, la stretta collaborazione con le associazioni jacobee nel mondo, la Xunta di Galizia, il Xacobeo, l'Arcivescovato compostellano, oltre la Federazione delle Associazioni di Amici del Cammino spagnola e francese ed i vari Enti locali e nazionali del mondo jacobeo</w:t>
      </w:r>
      <w:r w:rsidR="005A7759">
        <w:rPr>
          <w:rFonts w:ascii="Corbel" w:hAnsi="Corbel"/>
        </w:rPr>
        <w:t>.</w:t>
      </w:r>
      <w:r w:rsidR="00437814">
        <w:rPr>
          <w:rFonts w:ascii="Corbel" w:hAnsi="Corbel"/>
        </w:rPr>
        <w:t xml:space="preserve"> </w:t>
      </w:r>
    </w:p>
    <w:p w14:paraId="7666558D" w14:textId="4D7E4581" w:rsidR="00437814" w:rsidRPr="009E646A" w:rsidRDefault="00437814" w:rsidP="00A73045">
      <w:pPr>
        <w:jc w:val="both"/>
        <w:rPr>
          <w:rFonts w:ascii="Corbel" w:hAnsi="Corbel"/>
        </w:rPr>
      </w:pPr>
      <w:r>
        <w:rPr>
          <w:rFonts w:ascii="Corbel" w:hAnsi="Corbel"/>
        </w:rPr>
        <w:t>Buon cammino</w:t>
      </w:r>
      <w:r w:rsidR="00D84000">
        <w:rPr>
          <w:rFonts w:ascii="Corbel" w:hAnsi="Corbel"/>
        </w:rPr>
        <w:t xml:space="preserve"> in terra sarda</w:t>
      </w:r>
      <w:r w:rsidR="009257CF">
        <w:rPr>
          <w:rFonts w:ascii="Corbel" w:hAnsi="Corbel"/>
        </w:rPr>
        <w:t>!</w:t>
      </w:r>
    </w:p>
    <w:sectPr w:rsidR="00437814" w:rsidRPr="009E646A" w:rsidSect="008A19F7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A4D76" w14:textId="77777777" w:rsidR="002A729B" w:rsidRDefault="002A729B" w:rsidP="00F92CB5">
      <w:r>
        <w:separator/>
      </w:r>
    </w:p>
  </w:endnote>
  <w:endnote w:type="continuationSeparator" w:id="0">
    <w:p w14:paraId="31F5FF0E" w14:textId="77777777" w:rsidR="002A729B" w:rsidRDefault="002A729B" w:rsidP="00F92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F46F1" w14:textId="77777777" w:rsidR="002A729B" w:rsidRDefault="002A729B" w:rsidP="00F92CB5">
      <w:r>
        <w:separator/>
      </w:r>
    </w:p>
  </w:footnote>
  <w:footnote w:type="continuationSeparator" w:id="0">
    <w:p w14:paraId="7DA9A25C" w14:textId="77777777" w:rsidR="002A729B" w:rsidRDefault="002A729B" w:rsidP="00F92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9F7"/>
    <w:rsid w:val="00013853"/>
    <w:rsid w:val="00027C0F"/>
    <w:rsid w:val="000341C4"/>
    <w:rsid w:val="000C7077"/>
    <w:rsid w:val="001E1760"/>
    <w:rsid w:val="002259F8"/>
    <w:rsid w:val="00237991"/>
    <w:rsid w:val="00253177"/>
    <w:rsid w:val="0025423A"/>
    <w:rsid w:val="00293135"/>
    <w:rsid w:val="002A2EE3"/>
    <w:rsid w:val="002A729B"/>
    <w:rsid w:val="002B4174"/>
    <w:rsid w:val="004022DB"/>
    <w:rsid w:val="00437814"/>
    <w:rsid w:val="004E3A3F"/>
    <w:rsid w:val="00557DCE"/>
    <w:rsid w:val="005908F7"/>
    <w:rsid w:val="005A7759"/>
    <w:rsid w:val="0061302D"/>
    <w:rsid w:val="006A17D7"/>
    <w:rsid w:val="006A3D6C"/>
    <w:rsid w:val="006A3EBF"/>
    <w:rsid w:val="008A19F7"/>
    <w:rsid w:val="008A4BA0"/>
    <w:rsid w:val="008C5628"/>
    <w:rsid w:val="009257CF"/>
    <w:rsid w:val="009B6B8F"/>
    <w:rsid w:val="009E646A"/>
    <w:rsid w:val="00A4516B"/>
    <w:rsid w:val="00A73045"/>
    <w:rsid w:val="00AA0727"/>
    <w:rsid w:val="00C1714D"/>
    <w:rsid w:val="00C97B16"/>
    <w:rsid w:val="00CA39A1"/>
    <w:rsid w:val="00D84000"/>
    <w:rsid w:val="00D91620"/>
    <w:rsid w:val="00DC1A0E"/>
    <w:rsid w:val="00E23992"/>
    <w:rsid w:val="00F243B1"/>
    <w:rsid w:val="00F407EE"/>
    <w:rsid w:val="00F54AF4"/>
    <w:rsid w:val="00F92CB5"/>
    <w:rsid w:val="00FB1E29"/>
    <w:rsid w:val="00FF0035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4162"/>
  <w15:docId w15:val="{4E7EB68B-A37E-4F2D-AB2F-9AC63886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79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E646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E646A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F92C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2CB5"/>
  </w:style>
  <w:style w:type="paragraph" w:styleId="Pidipagina">
    <w:name w:val="footer"/>
    <w:basedOn w:val="Normale"/>
    <w:link w:val="PidipaginaCarattere"/>
    <w:uiPriority w:val="99"/>
    <w:unhideWhenUsed/>
    <w:rsid w:val="00F92C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2C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07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0727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A39A1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16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minando.e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mminando.eu/wordpress/wp-content/uploads/2019/11/alloggi-del-CSJ-2020.pdf" TargetMode="External"/><Relationship Id="rId12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icisantujacu@gmail.com" TargetMode="External"/><Relationship Id="rId11" Type="http://schemas.openxmlformats.org/officeDocument/2006/relationships/image" Target="media/image2.jpg"/><Relationship Id="rId5" Type="http://schemas.openxmlformats.org/officeDocument/2006/relationships/endnotes" Target="endnotes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https://it.wikiloc.com/wikiloc/user.do?id=7798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zanni</dc:creator>
  <cp:keywords/>
  <dc:description/>
  <cp:lastModifiedBy>flavio barabba</cp:lastModifiedBy>
  <cp:revision>11</cp:revision>
  <cp:lastPrinted>2020-05-05T16:52:00Z</cp:lastPrinted>
  <dcterms:created xsi:type="dcterms:W3CDTF">2019-03-09T08:24:00Z</dcterms:created>
  <dcterms:modified xsi:type="dcterms:W3CDTF">2020-05-05T16:52:00Z</dcterms:modified>
</cp:coreProperties>
</file>